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6CF1D997" w14:textId="77777777" w:rsidTr="00321CAA">
        <w:tc>
          <w:tcPr>
            <w:tcW w:w="1617" w:type="dxa"/>
          </w:tcPr>
          <w:p w14:paraId="09191592" w14:textId="77777777" w:rsidR="0012209D" w:rsidRDefault="0012209D" w:rsidP="00321CAA">
            <w:r>
              <w:t>Last updated:</w:t>
            </w:r>
          </w:p>
        </w:tc>
        <w:tc>
          <w:tcPr>
            <w:tcW w:w="8418" w:type="dxa"/>
          </w:tcPr>
          <w:p w14:paraId="225D361E" w14:textId="7B7894B7" w:rsidR="0012209D" w:rsidRDefault="00D3443F" w:rsidP="00A643B8">
            <w:r>
              <w:t>March 25</w:t>
            </w:r>
          </w:p>
        </w:tc>
      </w:tr>
    </w:tbl>
    <w:p w14:paraId="153554A5" w14:textId="77777777" w:rsidR="0012209D" w:rsidRPr="007F025A" w:rsidRDefault="0012209D" w:rsidP="0012209D">
      <w:pPr>
        <w:rPr>
          <w:b/>
          <w:bCs/>
          <w:sz w:val="22"/>
          <w:szCs w:val="24"/>
        </w:rPr>
      </w:pPr>
      <w:r w:rsidRPr="007F025A">
        <w:rPr>
          <w:b/>
          <w:bCs/>
          <w:sz w:val="22"/>
          <w:szCs w:val="24"/>
        </w:rPr>
        <w:t>JOB DESCRIPTION</w:t>
      </w:r>
    </w:p>
    <w:p w14:paraId="39FCE8E0"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BEED394" w14:textId="77777777" w:rsidTr="00D3349E">
        <w:tc>
          <w:tcPr>
            <w:tcW w:w="2525" w:type="dxa"/>
            <w:shd w:val="clear" w:color="auto" w:fill="D9D9D9" w:themeFill="background1" w:themeFillShade="D9"/>
          </w:tcPr>
          <w:p w14:paraId="367EB649" w14:textId="77777777" w:rsidR="0012209D" w:rsidRDefault="0012209D" w:rsidP="00321CAA">
            <w:r>
              <w:t>Post title:</w:t>
            </w:r>
          </w:p>
        </w:tc>
        <w:tc>
          <w:tcPr>
            <w:tcW w:w="7226" w:type="dxa"/>
            <w:gridSpan w:val="3"/>
          </w:tcPr>
          <w:p w14:paraId="3623F15A" w14:textId="77777777" w:rsidR="0012209D" w:rsidRPr="00447FD8" w:rsidRDefault="00DB1BA2" w:rsidP="00321CAA">
            <w:pPr>
              <w:rPr>
                <w:b/>
                <w:bCs/>
              </w:rPr>
            </w:pPr>
            <w:r>
              <w:rPr>
                <w:sz w:val="20"/>
              </w:rPr>
              <w:t>Procurement Officer</w:t>
            </w:r>
          </w:p>
        </w:tc>
      </w:tr>
      <w:tr w:rsidR="0012209D" w14:paraId="3B06FA16" w14:textId="77777777" w:rsidTr="00D3349E">
        <w:tc>
          <w:tcPr>
            <w:tcW w:w="2525" w:type="dxa"/>
            <w:shd w:val="clear" w:color="auto" w:fill="D9D9D9" w:themeFill="background1" w:themeFillShade="D9"/>
          </w:tcPr>
          <w:p w14:paraId="34378BFD" w14:textId="77777777" w:rsidR="0012209D" w:rsidRDefault="0012209D" w:rsidP="00321CAA">
            <w:r>
              <w:t>Academic Unit/Service:</w:t>
            </w:r>
          </w:p>
        </w:tc>
        <w:tc>
          <w:tcPr>
            <w:tcW w:w="7226" w:type="dxa"/>
            <w:gridSpan w:val="3"/>
          </w:tcPr>
          <w:p w14:paraId="52023DBA" w14:textId="77777777" w:rsidR="0012209D" w:rsidRDefault="003F5E44" w:rsidP="00321CAA">
            <w:r>
              <w:t>Professional Services</w:t>
            </w:r>
          </w:p>
        </w:tc>
      </w:tr>
      <w:tr w:rsidR="00746AEB" w14:paraId="78EFAFB9" w14:textId="77777777" w:rsidTr="003E398A">
        <w:tc>
          <w:tcPr>
            <w:tcW w:w="2525" w:type="dxa"/>
            <w:shd w:val="clear" w:color="auto" w:fill="D9D9D9" w:themeFill="background1" w:themeFillShade="D9"/>
          </w:tcPr>
          <w:p w14:paraId="15B4FEF4" w14:textId="77777777" w:rsidR="00746AEB" w:rsidRDefault="00746AEB" w:rsidP="00321CAA">
            <w:r>
              <w:t>Faculty:</w:t>
            </w:r>
          </w:p>
        </w:tc>
        <w:tc>
          <w:tcPr>
            <w:tcW w:w="7226" w:type="dxa"/>
            <w:gridSpan w:val="3"/>
          </w:tcPr>
          <w:p w14:paraId="5BA58BC3" w14:textId="77777777" w:rsidR="00746AEB" w:rsidRDefault="003F5E44" w:rsidP="00321CAA">
            <w:r>
              <w:t>Finance; Procurement</w:t>
            </w:r>
          </w:p>
        </w:tc>
      </w:tr>
      <w:tr w:rsidR="0012209D" w14:paraId="5FE67884" w14:textId="77777777" w:rsidTr="00BA3758">
        <w:tc>
          <w:tcPr>
            <w:tcW w:w="2525" w:type="dxa"/>
            <w:shd w:val="clear" w:color="auto" w:fill="D9D9D9" w:themeFill="background1" w:themeFillShade="D9"/>
          </w:tcPr>
          <w:p w14:paraId="1E353E07" w14:textId="77777777" w:rsidR="0012209D" w:rsidRDefault="00746AEB" w:rsidP="00746AEB">
            <w:r>
              <w:t>Career P</w:t>
            </w:r>
            <w:r w:rsidR="0012209D">
              <w:t>athway:</w:t>
            </w:r>
          </w:p>
        </w:tc>
        <w:tc>
          <w:tcPr>
            <w:tcW w:w="4620" w:type="dxa"/>
          </w:tcPr>
          <w:p w14:paraId="7B9942B8" w14:textId="77777777" w:rsidR="0012209D" w:rsidRDefault="00BA3758" w:rsidP="00FF246F">
            <w:r>
              <w:t>Management, Specialist and Administrative (MSA)</w:t>
            </w:r>
          </w:p>
        </w:tc>
        <w:tc>
          <w:tcPr>
            <w:tcW w:w="850" w:type="dxa"/>
            <w:shd w:val="clear" w:color="auto" w:fill="D9D9D9" w:themeFill="background1" w:themeFillShade="D9"/>
          </w:tcPr>
          <w:p w14:paraId="41A1852E" w14:textId="77777777" w:rsidR="0012209D" w:rsidRDefault="0012209D" w:rsidP="00321CAA">
            <w:r>
              <w:t>Level:</w:t>
            </w:r>
          </w:p>
        </w:tc>
        <w:tc>
          <w:tcPr>
            <w:tcW w:w="1756" w:type="dxa"/>
          </w:tcPr>
          <w:p w14:paraId="6C7F04C2" w14:textId="77777777" w:rsidR="0012209D" w:rsidRDefault="008961F9" w:rsidP="00321CAA">
            <w:r>
              <w:t>3</w:t>
            </w:r>
          </w:p>
        </w:tc>
      </w:tr>
      <w:tr w:rsidR="0012209D" w14:paraId="65856A75" w14:textId="77777777" w:rsidTr="00D3349E">
        <w:tc>
          <w:tcPr>
            <w:tcW w:w="2525" w:type="dxa"/>
            <w:shd w:val="clear" w:color="auto" w:fill="D9D9D9" w:themeFill="background1" w:themeFillShade="D9"/>
          </w:tcPr>
          <w:p w14:paraId="27AA4B7A" w14:textId="77777777" w:rsidR="0012209D" w:rsidRDefault="0012209D" w:rsidP="00321CAA">
            <w:r>
              <w:t>*ERE category:</w:t>
            </w:r>
          </w:p>
        </w:tc>
        <w:tc>
          <w:tcPr>
            <w:tcW w:w="7226" w:type="dxa"/>
            <w:gridSpan w:val="3"/>
          </w:tcPr>
          <w:p w14:paraId="4B1E53E6" w14:textId="77777777" w:rsidR="0012209D" w:rsidRDefault="00467596" w:rsidP="00FF246F">
            <w:r>
              <w:t>n/a</w:t>
            </w:r>
          </w:p>
        </w:tc>
      </w:tr>
      <w:tr w:rsidR="0012209D" w14:paraId="29A437DC" w14:textId="77777777" w:rsidTr="00D3349E">
        <w:tc>
          <w:tcPr>
            <w:tcW w:w="2525" w:type="dxa"/>
            <w:shd w:val="clear" w:color="auto" w:fill="D9D9D9" w:themeFill="background1" w:themeFillShade="D9"/>
          </w:tcPr>
          <w:p w14:paraId="4A51E46B" w14:textId="77777777" w:rsidR="0012209D" w:rsidRDefault="0012209D" w:rsidP="00321CAA">
            <w:r>
              <w:t>Posts responsible to:</w:t>
            </w:r>
          </w:p>
        </w:tc>
        <w:tc>
          <w:tcPr>
            <w:tcW w:w="7226" w:type="dxa"/>
            <w:gridSpan w:val="3"/>
          </w:tcPr>
          <w:p w14:paraId="42B4B583" w14:textId="77777777" w:rsidR="0012209D" w:rsidRPr="00ED4B44" w:rsidRDefault="00A643B8" w:rsidP="00321CAA">
            <w:r w:rsidRPr="00ED4B44">
              <w:t>Senior Category Manager</w:t>
            </w:r>
          </w:p>
        </w:tc>
      </w:tr>
      <w:tr w:rsidR="0012209D" w14:paraId="23133D62" w14:textId="77777777" w:rsidTr="00D3349E">
        <w:tc>
          <w:tcPr>
            <w:tcW w:w="2525" w:type="dxa"/>
            <w:shd w:val="clear" w:color="auto" w:fill="D9D9D9" w:themeFill="background1" w:themeFillShade="D9"/>
          </w:tcPr>
          <w:p w14:paraId="1BFFC186" w14:textId="77777777" w:rsidR="0012209D" w:rsidRDefault="0012209D" w:rsidP="00321CAA">
            <w:r>
              <w:t>Posts responsible for:</w:t>
            </w:r>
          </w:p>
        </w:tc>
        <w:tc>
          <w:tcPr>
            <w:tcW w:w="7226" w:type="dxa"/>
            <w:gridSpan w:val="3"/>
          </w:tcPr>
          <w:p w14:paraId="3DAFF9E9" w14:textId="77777777" w:rsidR="0012209D" w:rsidRPr="005508A2" w:rsidRDefault="003F5E44" w:rsidP="00321CAA">
            <w:r>
              <w:t>None</w:t>
            </w:r>
          </w:p>
        </w:tc>
      </w:tr>
      <w:tr w:rsidR="0012209D" w14:paraId="672A8590" w14:textId="77777777" w:rsidTr="00D3349E">
        <w:tc>
          <w:tcPr>
            <w:tcW w:w="2525" w:type="dxa"/>
            <w:shd w:val="clear" w:color="auto" w:fill="D9D9D9" w:themeFill="background1" w:themeFillShade="D9"/>
          </w:tcPr>
          <w:p w14:paraId="342694FF" w14:textId="77777777" w:rsidR="0012209D" w:rsidRDefault="0012209D" w:rsidP="00321CAA">
            <w:r>
              <w:t>Post base:</w:t>
            </w:r>
          </w:p>
        </w:tc>
        <w:tc>
          <w:tcPr>
            <w:tcW w:w="7226" w:type="dxa"/>
            <w:gridSpan w:val="3"/>
          </w:tcPr>
          <w:p w14:paraId="472EBD8C" w14:textId="77777777" w:rsidR="0012209D" w:rsidRPr="005508A2" w:rsidRDefault="0012209D" w:rsidP="00321CAA">
            <w:r>
              <w:t>Office-based/Non Office-based (see job hazard analysis)</w:t>
            </w:r>
          </w:p>
        </w:tc>
      </w:tr>
    </w:tbl>
    <w:p w14:paraId="6552E01E"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650B6D63" w14:textId="77777777" w:rsidTr="00321CAA">
        <w:tc>
          <w:tcPr>
            <w:tcW w:w="10137" w:type="dxa"/>
            <w:shd w:val="clear" w:color="auto" w:fill="D9D9D9" w:themeFill="background1" w:themeFillShade="D9"/>
          </w:tcPr>
          <w:p w14:paraId="376CD3F0" w14:textId="77777777" w:rsidR="0012209D" w:rsidRDefault="0012209D" w:rsidP="00321CAA">
            <w:r>
              <w:t>Job purpose</w:t>
            </w:r>
          </w:p>
        </w:tc>
      </w:tr>
      <w:tr w:rsidR="0012209D" w14:paraId="289D38E6" w14:textId="77777777" w:rsidTr="00321CAA">
        <w:trPr>
          <w:trHeight w:val="1134"/>
        </w:trPr>
        <w:tc>
          <w:tcPr>
            <w:tcW w:w="10137" w:type="dxa"/>
          </w:tcPr>
          <w:p w14:paraId="02704895" w14:textId="77777777" w:rsidR="0012209D" w:rsidRDefault="00DB1BA2" w:rsidP="003F5E44">
            <w:r w:rsidRPr="00103510">
              <w:rPr>
                <w:rFonts w:eastAsia="SimSun" w:cs="Helvetica"/>
                <w:sz w:val="20"/>
                <w:lang w:eastAsia="zh-CN"/>
              </w:rPr>
              <w:t>Contribute to the Procurement Team p</w:t>
            </w:r>
            <w:r w:rsidRPr="00103510">
              <w:rPr>
                <w:sz w:val="20"/>
                <w:szCs w:val="24"/>
              </w:rPr>
              <w:t>roviding robust and effective procurement advice and support to customers, suppliers and managers in accordance with internal and external requirements and regulations, including but not limited to letting contracts and implementing a wide range of supply, service, consultancy, research equipment and works procurement arrangements.</w:t>
            </w:r>
          </w:p>
        </w:tc>
      </w:tr>
    </w:tbl>
    <w:p w14:paraId="329C8EF3"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4408D76E" w14:textId="77777777" w:rsidTr="0086464D">
        <w:trPr>
          <w:cantSplit/>
          <w:tblHeader/>
        </w:trPr>
        <w:tc>
          <w:tcPr>
            <w:tcW w:w="8609" w:type="dxa"/>
            <w:gridSpan w:val="2"/>
            <w:shd w:val="clear" w:color="auto" w:fill="D9D9D9" w:themeFill="background1" w:themeFillShade="D9"/>
          </w:tcPr>
          <w:p w14:paraId="3B24BE05" w14:textId="77777777" w:rsidR="0012209D" w:rsidRDefault="0012209D" w:rsidP="00321CAA">
            <w:r>
              <w:t>Key accountabilities/primary responsibilities</w:t>
            </w:r>
          </w:p>
        </w:tc>
        <w:tc>
          <w:tcPr>
            <w:tcW w:w="1018" w:type="dxa"/>
            <w:shd w:val="clear" w:color="auto" w:fill="D9D9D9" w:themeFill="background1" w:themeFillShade="D9"/>
          </w:tcPr>
          <w:p w14:paraId="0B9A9312" w14:textId="77777777" w:rsidR="0012209D" w:rsidRDefault="0012209D" w:rsidP="00321CAA">
            <w:r>
              <w:t>% Time</w:t>
            </w:r>
          </w:p>
        </w:tc>
      </w:tr>
      <w:tr w:rsidR="0012209D" w14:paraId="7C4F05D9" w14:textId="77777777" w:rsidTr="0086464D">
        <w:trPr>
          <w:cantSplit/>
        </w:trPr>
        <w:tc>
          <w:tcPr>
            <w:tcW w:w="598" w:type="dxa"/>
            <w:tcBorders>
              <w:right w:val="nil"/>
            </w:tcBorders>
          </w:tcPr>
          <w:p w14:paraId="223D7227" w14:textId="77777777" w:rsidR="0012209D" w:rsidRDefault="0012209D" w:rsidP="0012209D">
            <w:pPr>
              <w:pStyle w:val="ListParagraph"/>
              <w:numPr>
                <w:ilvl w:val="0"/>
                <w:numId w:val="17"/>
              </w:numPr>
            </w:pPr>
          </w:p>
        </w:tc>
        <w:tc>
          <w:tcPr>
            <w:tcW w:w="8011" w:type="dxa"/>
            <w:tcBorders>
              <w:left w:val="nil"/>
            </w:tcBorders>
          </w:tcPr>
          <w:p w14:paraId="2A50F7D1" w14:textId="6516361B" w:rsidR="00DB1BA2" w:rsidRPr="00C70912" w:rsidRDefault="00DB1BA2" w:rsidP="000A1606">
            <w:pPr>
              <w:pStyle w:val="Address"/>
              <w:overflowPunct/>
              <w:autoSpaceDE/>
              <w:autoSpaceDN/>
              <w:adjustRightInd/>
              <w:spacing w:before="0"/>
              <w:ind w:left="360"/>
              <w:textAlignment w:val="auto"/>
              <w:rPr>
                <w:rFonts w:cs="Arial"/>
                <w:sz w:val="20"/>
              </w:rPr>
            </w:pPr>
            <w:r w:rsidRPr="008E5F1A">
              <w:rPr>
                <w:rFonts w:cs="Arial"/>
                <w:sz w:val="20"/>
              </w:rPr>
              <w:t>Undertake the day-to-day operational and technical aspects of tenders</w:t>
            </w:r>
            <w:r w:rsidRPr="00C70912">
              <w:rPr>
                <w:rFonts w:cs="Arial"/>
                <w:sz w:val="20"/>
              </w:rPr>
              <w:t xml:space="preserve">, </w:t>
            </w:r>
            <w:r w:rsidR="009F5E58" w:rsidRPr="00C70912">
              <w:rPr>
                <w:rFonts w:cs="Arial"/>
                <w:sz w:val="20"/>
              </w:rPr>
              <w:t>quotations,</w:t>
            </w:r>
            <w:r w:rsidR="009F5E58">
              <w:rPr>
                <w:rFonts w:cs="Arial"/>
                <w:sz w:val="20"/>
              </w:rPr>
              <w:t xml:space="preserve"> further</w:t>
            </w:r>
            <w:r w:rsidRPr="00C70912">
              <w:rPr>
                <w:rFonts w:cs="Arial"/>
                <w:sz w:val="20"/>
              </w:rPr>
              <w:t xml:space="preserve"> competitions, recommendation on contract awards, post contract award activity and management of contracts of wide variety of scales and complexity, ensure compliance with University Financial Regulations</w:t>
            </w:r>
            <w:r w:rsidR="000A1606">
              <w:rPr>
                <w:rFonts w:cs="Arial"/>
                <w:sz w:val="20"/>
              </w:rPr>
              <w:t xml:space="preserve"> and Procurement Policy (and if applicable UK Procurement legislation). For complex requirements this is </w:t>
            </w:r>
            <w:r w:rsidRPr="00C70912">
              <w:rPr>
                <w:rFonts w:cs="Arial"/>
                <w:sz w:val="20"/>
              </w:rPr>
              <w:t>under the direction of a senior procurement professional.</w:t>
            </w:r>
          </w:p>
          <w:p w14:paraId="7F3FE8DC" w14:textId="77777777" w:rsidR="0012209D" w:rsidRDefault="0012209D" w:rsidP="00321CAA"/>
        </w:tc>
        <w:tc>
          <w:tcPr>
            <w:tcW w:w="1018" w:type="dxa"/>
          </w:tcPr>
          <w:p w14:paraId="51D53B41" w14:textId="77777777" w:rsidR="0012209D" w:rsidRDefault="00DB1BA2" w:rsidP="00321CAA">
            <w:r>
              <w:t>50</w:t>
            </w:r>
            <w:r w:rsidR="00343D93">
              <w:t xml:space="preserve"> %</w:t>
            </w:r>
          </w:p>
        </w:tc>
      </w:tr>
      <w:tr w:rsidR="0012209D" w14:paraId="03C71172" w14:textId="77777777" w:rsidTr="0086464D">
        <w:trPr>
          <w:cantSplit/>
        </w:trPr>
        <w:tc>
          <w:tcPr>
            <w:tcW w:w="598" w:type="dxa"/>
            <w:tcBorders>
              <w:right w:val="nil"/>
            </w:tcBorders>
          </w:tcPr>
          <w:p w14:paraId="7EA062D8" w14:textId="77777777" w:rsidR="0012209D" w:rsidRDefault="0012209D" w:rsidP="0012209D">
            <w:pPr>
              <w:pStyle w:val="ListParagraph"/>
              <w:numPr>
                <w:ilvl w:val="0"/>
                <w:numId w:val="17"/>
              </w:numPr>
            </w:pPr>
          </w:p>
        </w:tc>
        <w:tc>
          <w:tcPr>
            <w:tcW w:w="8011" w:type="dxa"/>
            <w:tcBorders>
              <w:left w:val="nil"/>
            </w:tcBorders>
          </w:tcPr>
          <w:p w14:paraId="69FCF2F9" w14:textId="500A82EF" w:rsidR="00DB1BA2" w:rsidRPr="00103510" w:rsidRDefault="00DB1BA2" w:rsidP="00DB1BA2">
            <w:pPr>
              <w:overflowPunct/>
              <w:autoSpaceDE/>
              <w:autoSpaceDN/>
              <w:adjustRightInd/>
              <w:spacing w:before="80" w:after="260"/>
              <w:ind w:left="360"/>
              <w:textAlignment w:val="auto"/>
              <w:rPr>
                <w:rFonts w:cs="Arial"/>
                <w:sz w:val="20"/>
                <w:szCs w:val="24"/>
              </w:rPr>
            </w:pPr>
            <w:r w:rsidRPr="00ED4B44">
              <w:rPr>
                <w:rFonts w:cs="Arial"/>
                <w:sz w:val="20"/>
                <w:szCs w:val="24"/>
              </w:rPr>
              <w:t>Carry out research on markets, supply chains and sector/national procurement best practice. Compiling,</w:t>
            </w:r>
            <w:r w:rsidR="00E85DED" w:rsidRPr="00ED4B44">
              <w:rPr>
                <w:rFonts w:cs="Arial"/>
                <w:sz w:val="20"/>
                <w:szCs w:val="24"/>
              </w:rPr>
              <w:t xml:space="preserve"> </w:t>
            </w:r>
            <w:r w:rsidR="0086464D">
              <w:rPr>
                <w:rFonts w:cs="Arial"/>
                <w:sz w:val="20"/>
                <w:szCs w:val="24"/>
              </w:rPr>
              <w:t>a</w:t>
            </w:r>
            <w:r w:rsidRPr="00ED4B44">
              <w:rPr>
                <w:rFonts w:cs="Arial"/>
                <w:sz w:val="20"/>
                <w:szCs w:val="24"/>
              </w:rPr>
              <w:t>nalysing and assisting in presenting data</w:t>
            </w:r>
            <w:r w:rsidR="00E85DED" w:rsidRPr="00ED4B44">
              <w:rPr>
                <w:rFonts w:cs="Arial"/>
                <w:sz w:val="20"/>
                <w:szCs w:val="24"/>
              </w:rPr>
              <w:t xml:space="preserve"> </w:t>
            </w:r>
            <w:r w:rsidRPr="00ED4B44">
              <w:rPr>
                <w:rFonts w:cs="Arial"/>
                <w:sz w:val="20"/>
                <w:szCs w:val="24"/>
              </w:rPr>
              <w:t>to inform day to day procurement approaches and to make recommendations</w:t>
            </w:r>
            <w:r w:rsidRPr="00103510">
              <w:rPr>
                <w:rFonts w:cs="Arial"/>
                <w:sz w:val="20"/>
                <w:szCs w:val="24"/>
              </w:rPr>
              <w:t xml:space="preserve"> to senior management or to enable senior management to make informed procurement decisions.</w:t>
            </w:r>
          </w:p>
          <w:p w14:paraId="28023A10" w14:textId="77777777" w:rsidR="0012209D" w:rsidRPr="003F5E44" w:rsidRDefault="0012209D" w:rsidP="003F5E44">
            <w:pPr>
              <w:pStyle w:val="Address"/>
              <w:tabs>
                <w:tab w:val="center" w:pos="4153"/>
                <w:tab w:val="right" w:pos="8306"/>
              </w:tabs>
              <w:overflowPunct/>
              <w:autoSpaceDE/>
              <w:autoSpaceDN/>
              <w:adjustRightInd/>
              <w:spacing w:before="0" w:line="288" w:lineRule="auto"/>
              <w:textAlignment w:val="auto"/>
              <w:rPr>
                <w:rFonts w:cs="Arial"/>
                <w:sz w:val="20"/>
              </w:rPr>
            </w:pPr>
          </w:p>
        </w:tc>
        <w:tc>
          <w:tcPr>
            <w:tcW w:w="1018" w:type="dxa"/>
          </w:tcPr>
          <w:p w14:paraId="787A3819" w14:textId="77777777" w:rsidR="0012209D" w:rsidRDefault="00DB1BA2" w:rsidP="00321CAA">
            <w:r>
              <w:t>10</w:t>
            </w:r>
            <w:r w:rsidR="00343D93">
              <w:t xml:space="preserve"> %</w:t>
            </w:r>
          </w:p>
        </w:tc>
      </w:tr>
      <w:tr w:rsidR="0012209D" w14:paraId="65DF7432" w14:textId="77777777" w:rsidTr="0086464D">
        <w:trPr>
          <w:cantSplit/>
        </w:trPr>
        <w:tc>
          <w:tcPr>
            <w:tcW w:w="598" w:type="dxa"/>
            <w:tcBorders>
              <w:right w:val="nil"/>
            </w:tcBorders>
          </w:tcPr>
          <w:p w14:paraId="06F4E75C" w14:textId="77777777" w:rsidR="0012209D" w:rsidRDefault="0012209D" w:rsidP="0012209D">
            <w:pPr>
              <w:pStyle w:val="ListParagraph"/>
              <w:numPr>
                <w:ilvl w:val="0"/>
                <w:numId w:val="17"/>
              </w:numPr>
            </w:pPr>
          </w:p>
        </w:tc>
        <w:tc>
          <w:tcPr>
            <w:tcW w:w="8011" w:type="dxa"/>
            <w:tcBorders>
              <w:left w:val="nil"/>
            </w:tcBorders>
          </w:tcPr>
          <w:p w14:paraId="7C5C5696" w14:textId="6B775644" w:rsidR="00DB1BA2" w:rsidRPr="00ED4B44" w:rsidRDefault="00DB1BA2" w:rsidP="00DB1BA2">
            <w:pPr>
              <w:pStyle w:val="Address"/>
              <w:overflowPunct/>
              <w:autoSpaceDE/>
              <w:autoSpaceDN/>
              <w:adjustRightInd/>
              <w:spacing w:before="0"/>
              <w:ind w:left="360"/>
              <w:textAlignment w:val="auto"/>
              <w:rPr>
                <w:rFonts w:cs="Arial"/>
                <w:sz w:val="20"/>
              </w:rPr>
            </w:pPr>
            <w:r w:rsidRPr="00ED4B44">
              <w:rPr>
                <w:rFonts w:cs="Arial"/>
                <w:sz w:val="20"/>
              </w:rPr>
              <w:t xml:space="preserve">Liaise with suppliers, </w:t>
            </w:r>
            <w:r w:rsidR="004C0672">
              <w:rPr>
                <w:rFonts w:cs="Arial"/>
                <w:sz w:val="20"/>
              </w:rPr>
              <w:t>stakeholders</w:t>
            </w:r>
            <w:r w:rsidRPr="00ED4B44">
              <w:rPr>
                <w:rFonts w:cs="Arial"/>
                <w:sz w:val="20"/>
              </w:rPr>
              <w:t xml:space="preserve"> and </w:t>
            </w:r>
            <w:r w:rsidR="004C0672">
              <w:rPr>
                <w:rFonts w:cs="Arial"/>
                <w:sz w:val="20"/>
              </w:rPr>
              <w:t>purchasers</w:t>
            </w:r>
            <w:r w:rsidRPr="00ED4B44">
              <w:rPr>
                <w:rFonts w:cs="Arial"/>
                <w:sz w:val="20"/>
              </w:rPr>
              <w:t xml:space="preserve"> to manage day to day operational and technical procurement matters and issues, managing </w:t>
            </w:r>
            <w:r w:rsidR="004C0672">
              <w:rPr>
                <w:rFonts w:cs="Arial"/>
                <w:sz w:val="20"/>
              </w:rPr>
              <w:t>procurement activities</w:t>
            </w:r>
            <w:r w:rsidR="00E85DED" w:rsidRPr="00ED4B44">
              <w:rPr>
                <w:rFonts w:cs="Arial"/>
                <w:sz w:val="20"/>
              </w:rPr>
              <w:t xml:space="preserve"> </w:t>
            </w:r>
            <w:r w:rsidRPr="00ED4B44">
              <w:rPr>
                <w:rFonts w:cs="Arial"/>
                <w:sz w:val="20"/>
              </w:rPr>
              <w:t>referring more complex issues to senior staff as required. Ensure increased benefits/value for money in terms of both cost and performance.</w:t>
            </w:r>
          </w:p>
          <w:p w14:paraId="7D72B219" w14:textId="77777777" w:rsidR="0012209D" w:rsidRPr="00ED4B44" w:rsidRDefault="0012209D" w:rsidP="00EE13FB"/>
        </w:tc>
        <w:tc>
          <w:tcPr>
            <w:tcW w:w="1018" w:type="dxa"/>
          </w:tcPr>
          <w:p w14:paraId="342761CB" w14:textId="77777777" w:rsidR="0012209D" w:rsidRDefault="00DB1BA2" w:rsidP="00321CAA">
            <w:r>
              <w:t>15</w:t>
            </w:r>
            <w:r w:rsidR="00343D93">
              <w:t xml:space="preserve"> %</w:t>
            </w:r>
          </w:p>
        </w:tc>
      </w:tr>
      <w:tr w:rsidR="0012209D" w14:paraId="5C6FD3D5" w14:textId="77777777" w:rsidTr="0086464D">
        <w:trPr>
          <w:cantSplit/>
        </w:trPr>
        <w:tc>
          <w:tcPr>
            <w:tcW w:w="598" w:type="dxa"/>
            <w:tcBorders>
              <w:right w:val="nil"/>
            </w:tcBorders>
          </w:tcPr>
          <w:p w14:paraId="48799EFF" w14:textId="77777777" w:rsidR="0012209D" w:rsidRDefault="0012209D" w:rsidP="0012209D">
            <w:pPr>
              <w:pStyle w:val="ListParagraph"/>
              <w:numPr>
                <w:ilvl w:val="0"/>
                <w:numId w:val="17"/>
              </w:numPr>
            </w:pPr>
          </w:p>
        </w:tc>
        <w:tc>
          <w:tcPr>
            <w:tcW w:w="8011" w:type="dxa"/>
            <w:tcBorders>
              <w:left w:val="nil"/>
            </w:tcBorders>
          </w:tcPr>
          <w:p w14:paraId="21F5D19A" w14:textId="2469AADB" w:rsidR="0012209D" w:rsidRPr="0086464D" w:rsidRDefault="00DB1BA2" w:rsidP="0086464D">
            <w:pPr>
              <w:overflowPunct/>
              <w:autoSpaceDE/>
              <w:autoSpaceDN/>
              <w:adjustRightInd/>
              <w:spacing w:before="80" w:after="260"/>
              <w:ind w:left="360"/>
              <w:textAlignment w:val="auto"/>
              <w:rPr>
                <w:rFonts w:cs="Arial"/>
                <w:sz w:val="20"/>
                <w:szCs w:val="24"/>
              </w:rPr>
            </w:pPr>
            <w:r w:rsidRPr="00ED4B44">
              <w:rPr>
                <w:rFonts w:cs="Arial"/>
                <w:sz w:val="20"/>
                <w:szCs w:val="24"/>
              </w:rPr>
              <w:t xml:space="preserve">Maintain </w:t>
            </w:r>
            <w:r w:rsidR="009F5E58">
              <w:rPr>
                <w:rFonts w:cs="Arial"/>
                <w:sz w:val="20"/>
                <w:szCs w:val="24"/>
              </w:rPr>
              <w:t xml:space="preserve">procurement project </w:t>
            </w:r>
            <w:r w:rsidRPr="00ED4B44">
              <w:rPr>
                <w:rFonts w:cs="Arial"/>
                <w:sz w:val="20"/>
                <w:szCs w:val="24"/>
              </w:rPr>
              <w:t xml:space="preserve">records, relevant databases, registers and systems ensuring they are accurate and up to date. Regularly review the contracts database </w:t>
            </w:r>
            <w:r w:rsidR="004C0672">
              <w:rPr>
                <w:rFonts w:cs="Arial"/>
                <w:sz w:val="20"/>
                <w:szCs w:val="24"/>
              </w:rPr>
              <w:t xml:space="preserve">and category plans </w:t>
            </w:r>
            <w:r w:rsidRPr="00ED4B44">
              <w:rPr>
                <w:rFonts w:cs="Arial"/>
                <w:sz w:val="20"/>
                <w:szCs w:val="24"/>
              </w:rPr>
              <w:t>for contracts that are due to expire and take appropriate action to ensure continuity of service. Be efficient and accurate in the operation of electronic procurement systems</w:t>
            </w:r>
            <w:r w:rsidR="00E85DED" w:rsidRPr="00ED4B44">
              <w:rPr>
                <w:rFonts w:cs="Arial"/>
                <w:sz w:val="20"/>
                <w:szCs w:val="24"/>
              </w:rPr>
              <w:t xml:space="preserve"> </w:t>
            </w:r>
            <w:r w:rsidR="0086464D">
              <w:rPr>
                <w:rFonts w:cs="Arial"/>
                <w:sz w:val="20"/>
                <w:szCs w:val="24"/>
              </w:rPr>
              <w:t>t</w:t>
            </w:r>
            <w:r w:rsidRPr="00ED4B44">
              <w:rPr>
                <w:rFonts w:cs="Arial"/>
                <w:sz w:val="20"/>
                <w:szCs w:val="24"/>
              </w:rPr>
              <w:t>o support procurement activities.</w:t>
            </w:r>
          </w:p>
        </w:tc>
        <w:tc>
          <w:tcPr>
            <w:tcW w:w="1018" w:type="dxa"/>
          </w:tcPr>
          <w:p w14:paraId="6E76BE4F" w14:textId="77777777" w:rsidR="0012209D" w:rsidRDefault="00DB1BA2" w:rsidP="00321CAA">
            <w:r>
              <w:t>15</w:t>
            </w:r>
            <w:r w:rsidR="00343D93">
              <w:t xml:space="preserve"> %</w:t>
            </w:r>
          </w:p>
        </w:tc>
      </w:tr>
      <w:tr w:rsidR="00671F76" w14:paraId="7FCEB1C9" w14:textId="77777777" w:rsidTr="0086464D">
        <w:trPr>
          <w:cantSplit/>
        </w:trPr>
        <w:tc>
          <w:tcPr>
            <w:tcW w:w="598" w:type="dxa"/>
            <w:tcBorders>
              <w:right w:val="nil"/>
            </w:tcBorders>
          </w:tcPr>
          <w:p w14:paraId="523BFDED" w14:textId="77777777" w:rsidR="00671F76" w:rsidRDefault="00671F76" w:rsidP="00671F76">
            <w:pPr>
              <w:pStyle w:val="ListParagraph"/>
              <w:numPr>
                <w:ilvl w:val="0"/>
                <w:numId w:val="17"/>
              </w:numPr>
            </w:pPr>
          </w:p>
        </w:tc>
        <w:tc>
          <w:tcPr>
            <w:tcW w:w="8011" w:type="dxa"/>
            <w:tcBorders>
              <w:left w:val="nil"/>
            </w:tcBorders>
          </w:tcPr>
          <w:p w14:paraId="4A4D5603" w14:textId="1FBD261E" w:rsidR="00671F76" w:rsidRPr="0086464D" w:rsidRDefault="00DB1BA2" w:rsidP="0086464D">
            <w:pPr>
              <w:pStyle w:val="Address"/>
              <w:overflowPunct/>
              <w:autoSpaceDE/>
              <w:autoSpaceDN/>
              <w:adjustRightInd/>
              <w:spacing w:before="0" w:line="288" w:lineRule="auto"/>
              <w:ind w:left="360"/>
              <w:textAlignment w:val="auto"/>
              <w:rPr>
                <w:rFonts w:cs="Arial"/>
                <w:sz w:val="20"/>
              </w:rPr>
            </w:pPr>
            <w:r w:rsidRPr="00103510">
              <w:rPr>
                <w:rFonts w:cs="Arial"/>
                <w:sz w:val="20"/>
              </w:rPr>
              <w:t>Provide demonstrable evidence for all cost savings and efficiencies.</w:t>
            </w:r>
          </w:p>
        </w:tc>
        <w:tc>
          <w:tcPr>
            <w:tcW w:w="1018" w:type="dxa"/>
          </w:tcPr>
          <w:p w14:paraId="13E97F8B" w14:textId="2723A6A0" w:rsidR="00671F76" w:rsidRDefault="00E85CF7" w:rsidP="00671F76">
            <w:r>
              <w:t>5</w:t>
            </w:r>
            <w:r w:rsidR="0086464D">
              <w:t>%</w:t>
            </w:r>
          </w:p>
        </w:tc>
      </w:tr>
      <w:tr w:rsidR="00671F76" w14:paraId="1BEB0B74" w14:textId="77777777" w:rsidTr="0086464D">
        <w:trPr>
          <w:cantSplit/>
        </w:trPr>
        <w:tc>
          <w:tcPr>
            <w:tcW w:w="598" w:type="dxa"/>
            <w:tcBorders>
              <w:right w:val="nil"/>
            </w:tcBorders>
          </w:tcPr>
          <w:p w14:paraId="3787785C" w14:textId="77777777" w:rsidR="00671F76" w:rsidRDefault="00671F76" w:rsidP="00671F76">
            <w:pPr>
              <w:pStyle w:val="ListParagraph"/>
              <w:numPr>
                <w:ilvl w:val="0"/>
                <w:numId w:val="17"/>
              </w:numPr>
            </w:pPr>
          </w:p>
        </w:tc>
        <w:tc>
          <w:tcPr>
            <w:tcW w:w="8011" w:type="dxa"/>
            <w:tcBorders>
              <w:left w:val="nil"/>
            </w:tcBorders>
          </w:tcPr>
          <w:p w14:paraId="63214380" w14:textId="77777777" w:rsidR="00671F76" w:rsidRPr="00671F76" w:rsidRDefault="00DB1BA2">
            <w:r w:rsidRPr="00103510">
              <w:rPr>
                <w:rFonts w:cs="Arial"/>
                <w:sz w:val="20"/>
              </w:rPr>
              <w:t xml:space="preserve">Such other similar duties required by </w:t>
            </w:r>
            <w:r w:rsidR="00A643B8" w:rsidRPr="00ED4B44">
              <w:rPr>
                <w:rFonts w:cs="Arial"/>
                <w:sz w:val="20"/>
              </w:rPr>
              <w:t>Senior Category Manager</w:t>
            </w:r>
            <w:r w:rsidRPr="00ED4B44">
              <w:rPr>
                <w:rFonts w:cs="Arial"/>
                <w:sz w:val="20"/>
              </w:rPr>
              <w:t>.</w:t>
            </w:r>
          </w:p>
        </w:tc>
        <w:tc>
          <w:tcPr>
            <w:tcW w:w="1018" w:type="dxa"/>
          </w:tcPr>
          <w:p w14:paraId="0E277CCA" w14:textId="173D9065" w:rsidR="00671F76" w:rsidRDefault="00E85CF7" w:rsidP="00671F76">
            <w:r>
              <w:t>5%</w:t>
            </w:r>
            <w:r w:rsidR="0086464D">
              <w:t xml:space="preserve">        </w:t>
            </w:r>
          </w:p>
        </w:tc>
      </w:tr>
    </w:tbl>
    <w:p w14:paraId="23233237"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711FC5BD" w14:textId="77777777" w:rsidTr="00321CAA">
        <w:trPr>
          <w:tblHeader/>
        </w:trPr>
        <w:tc>
          <w:tcPr>
            <w:tcW w:w="10137" w:type="dxa"/>
            <w:shd w:val="clear" w:color="auto" w:fill="D9D9D9" w:themeFill="background1" w:themeFillShade="D9"/>
          </w:tcPr>
          <w:p w14:paraId="184A2FFD" w14:textId="77777777" w:rsidR="0012209D" w:rsidRDefault="0012209D" w:rsidP="00D3349E">
            <w:r>
              <w:t>Inter</w:t>
            </w:r>
            <w:r w:rsidR="00D3349E">
              <w:t>nal and external relationships</w:t>
            </w:r>
          </w:p>
        </w:tc>
      </w:tr>
      <w:tr w:rsidR="0012209D" w14:paraId="5A300484" w14:textId="77777777" w:rsidTr="00321CAA">
        <w:trPr>
          <w:trHeight w:val="1134"/>
        </w:trPr>
        <w:tc>
          <w:tcPr>
            <w:tcW w:w="10137" w:type="dxa"/>
          </w:tcPr>
          <w:p w14:paraId="6AF1D2C7" w14:textId="77777777" w:rsidR="00467596" w:rsidRDefault="00DB1BA2" w:rsidP="00343D93">
            <w:r w:rsidRPr="00103510">
              <w:rPr>
                <w:rFonts w:cs="Arial"/>
                <w:sz w:val="20"/>
              </w:rPr>
              <w:t>The development of strong, trustworthy relationship with the internal Procurement team</w:t>
            </w:r>
            <w:r>
              <w:rPr>
                <w:rFonts w:cs="Arial"/>
                <w:sz w:val="20"/>
              </w:rPr>
              <w:t>, members of University staff</w:t>
            </w:r>
            <w:r w:rsidRPr="00103510">
              <w:rPr>
                <w:rFonts w:cs="Arial"/>
                <w:sz w:val="20"/>
              </w:rPr>
              <w:t xml:space="preserve"> and </w:t>
            </w:r>
            <w:r>
              <w:rPr>
                <w:rFonts w:cs="Arial"/>
                <w:sz w:val="20"/>
              </w:rPr>
              <w:t>external</w:t>
            </w:r>
            <w:r w:rsidRPr="00103510">
              <w:rPr>
                <w:rFonts w:cs="Arial"/>
                <w:sz w:val="20"/>
              </w:rPr>
              <w:t xml:space="preserve"> suppliers.  Attendance at meetings and appropriate user groups.</w:t>
            </w:r>
          </w:p>
        </w:tc>
      </w:tr>
    </w:tbl>
    <w:p w14:paraId="7F2A2F44"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6EF02B3C" w14:textId="77777777" w:rsidTr="00856C27">
        <w:trPr>
          <w:tblHeader/>
        </w:trPr>
        <w:tc>
          <w:tcPr>
            <w:tcW w:w="10137" w:type="dxa"/>
            <w:shd w:val="clear" w:color="auto" w:fill="D9D9D9" w:themeFill="background1" w:themeFillShade="D9"/>
          </w:tcPr>
          <w:p w14:paraId="10643273" w14:textId="77777777" w:rsidR="00343D93" w:rsidRDefault="00343D93" w:rsidP="00856C27">
            <w:r>
              <w:t>Special Requirements</w:t>
            </w:r>
          </w:p>
        </w:tc>
      </w:tr>
      <w:tr w:rsidR="00343D93" w14:paraId="317FA3D2" w14:textId="77777777" w:rsidTr="00856C27">
        <w:trPr>
          <w:trHeight w:val="1134"/>
        </w:trPr>
        <w:tc>
          <w:tcPr>
            <w:tcW w:w="10137" w:type="dxa"/>
          </w:tcPr>
          <w:p w14:paraId="0EB78540" w14:textId="77777777" w:rsidR="00343D93" w:rsidRDefault="00343D93" w:rsidP="00343D93"/>
        </w:tc>
      </w:tr>
    </w:tbl>
    <w:p w14:paraId="08BC7247" w14:textId="77777777" w:rsidR="00013C10" w:rsidRDefault="00013C10" w:rsidP="0012209D"/>
    <w:p w14:paraId="4078D01B"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75D46C21" w14:textId="77777777" w:rsidR="00013C10" w:rsidRPr="00013C10" w:rsidRDefault="00013C10" w:rsidP="0012209D">
      <w:pPr>
        <w:rPr>
          <w:b/>
          <w:bCs/>
          <w:sz w:val="22"/>
          <w:szCs w:val="24"/>
        </w:rPr>
      </w:pPr>
      <w:r w:rsidRPr="00013C10">
        <w:rPr>
          <w:b/>
          <w:bCs/>
          <w:sz w:val="22"/>
          <w:szCs w:val="24"/>
        </w:rPr>
        <w:lastRenderedPageBreak/>
        <w:t>PERSON SPECIFICATION</w:t>
      </w:r>
    </w:p>
    <w:p w14:paraId="71452366" w14:textId="77777777" w:rsidR="00013C10" w:rsidRDefault="00013C10" w:rsidP="0012209D"/>
    <w:tbl>
      <w:tblPr>
        <w:tblStyle w:val="SUTable"/>
        <w:tblW w:w="0" w:type="auto"/>
        <w:tblLook w:val="04A0" w:firstRow="1" w:lastRow="0" w:firstColumn="1" w:lastColumn="0" w:noHBand="0" w:noVBand="1"/>
      </w:tblPr>
      <w:tblGrid>
        <w:gridCol w:w="1614"/>
        <w:gridCol w:w="3348"/>
        <w:gridCol w:w="3339"/>
        <w:gridCol w:w="1326"/>
      </w:tblGrid>
      <w:tr w:rsidR="00013C10" w14:paraId="2F09396A" w14:textId="77777777" w:rsidTr="00013C10">
        <w:tc>
          <w:tcPr>
            <w:tcW w:w="1617" w:type="dxa"/>
            <w:shd w:val="clear" w:color="auto" w:fill="D9D9D9" w:themeFill="background1" w:themeFillShade="D9"/>
            <w:vAlign w:val="center"/>
          </w:tcPr>
          <w:p w14:paraId="046BF22D"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3C364E0A"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0A5C9720"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D1E50AA" w14:textId="77777777" w:rsidR="00013C10" w:rsidRPr="00013C10" w:rsidRDefault="00013C10" w:rsidP="00321CAA">
            <w:pPr>
              <w:rPr>
                <w:bCs/>
              </w:rPr>
            </w:pPr>
            <w:r w:rsidRPr="00013C10">
              <w:rPr>
                <w:bCs/>
              </w:rPr>
              <w:t>How to be assessed</w:t>
            </w:r>
          </w:p>
        </w:tc>
      </w:tr>
      <w:tr w:rsidR="00013C10" w14:paraId="45EC2F8E" w14:textId="77777777" w:rsidTr="00013C10">
        <w:tc>
          <w:tcPr>
            <w:tcW w:w="1617" w:type="dxa"/>
          </w:tcPr>
          <w:p w14:paraId="0FEC5F11" w14:textId="77777777"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79A3624" w14:textId="19A76650" w:rsidR="00E85CF7" w:rsidRPr="00E85CF7" w:rsidRDefault="00DB1BA2" w:rsidP="00E85CF7">
            <w:pPr>
              <w:pStyle w:val="pf0"/>
              <w:rPr>
                <w:rFonts w:ascii="Lucida Sans" w:hAnsi="Lucida Sans" w:cs="Arial"/>
                <w:sz w:val="20"/>
                <w:szCs w:val="20"/>
              </w:rPr>
            </w:pPr>
            <w:r w:rsidRPr="00E85CF7">
              <w:rPr>
                <w:rFonts w:ascii="Lucida Sans" w:hAnsi="Lucida Sans" w:cs="Arial"/>
                <w:sz w:val="20"/>
                <w:szCs w:val="20"/>
              </w:rPr>
              <w:t xml:space="preserve">Educated </w:t>
            </w:r>
            <w:r w:rsidR="00E85CF7" w:rsidRPr="00E85CF7">
              <w:rPr>
                <w:rStyle w:val="cf01"/>
                <w:rFonts w:ascii="Lucida Sans" w:hAnsi="Lucida Sans"/>
                <w:sz w:val="20"/>
                <w:szCs w:val="20"/>
              </w:rPr>
              <w:t>equivalent to achievement of HNC</w:t>
            </w:r>
            <w:r w:rsidR="00E85CF7">
              <w:rPr>
                <w:rStyle w:val="cf01"/>
                <w:rFonts w:ascii="Lucida Sans" w:hAnsi="Lucida Sans"/>
                <w:sz w:val="20"/>
                <w:szCs w:val="20"/>
              </w:rPr>
              <w:t>,</w:t>
            </w:r>
            <w:r w:rsidR="00E85CF7">
              <w:rPr>
                <w:rStyle w:val="cf01"/>
                <w:rFonts w:ascii="Lucida Sans" w:hAnsi="Lucida Sans"/>
              </w:rPr>
              <w:t xml:space="preserve"> A-Level</w:t>
            </w:r>
            <w:r w:rsidR="00E85CF7" w:rsidRPr="00E85CF7">
              <w:rPr>
                <w:rStyle w:val="cf01"/>
                <w:rFonts w:ascii="Lucida Sans" w:hAnsi="Lucida Sans"/>
                <w:sz w:val="20"/>
                <w:szCs w:val="20"/>
              </w:rPr>
              <w:t>, NVQ3 with proven work experience acquired in relevant roles and job-related training.</w:t>
            </w:r>
            <w:r w:rsidR="00E85CF7" w:rsidRPr="00E85CF7">
              <w:rPr>
                <w:rStyle w:val="cf11"/>
                <w:rFonts w:ascii="Lucida Sans" w:hAnsi="Lucida Sans"/>
                <w:sz w:val="20"/>
                <w:szCs w:val="20"/>
              </w:rPr>
              <w:t xml:space="preserve"> </w:t>
            </w:r>
          </w:p>
          <w:p w14:paraId="7A07D48E" w14:textId="321BD93F" w:rsidR="00DB1BA2" w:rsidRPr="00103510" w:rsidRDefault="00DB1BA2" w:rsidP="00DB1BA2">
            <w:pPr>
              <w:rPr>
                <w:rFonts w:cs="Arial"/>
                <w:sz w:val="20"/>
              </w:rPr>
            </w:pPr>
          </w:p>
          <w:p w14:paraId="1972536F" w14:textId="77777777" w:rsidR="00DB1BA2" w:rsidRDefault="00DB1BA2" w:rsidP="00DB1BA2">
            <w:pPr>
              <w:pStyle w:val="Address"/>
              <w:rPr>
                <w:rFonts w:cs="Arial"/>
                <w:sz w:val="20"/>
              </w:rPr>
            </w:pPr>
          </w:p>
          <w:p w14:paraId="51F788F0" w14:textId="77777777" w:rsidR="00DB1BA2" w:rsidRPr="00103510" w:rsidRDefault="00DB1BA2" w:rsidP="00DB1BA2">
            <w:pPr>
              <w:pStyle w:val="Address"/>
              <w:rPr>
                <w:rFonts w:cs="Arial"/>
                <w:sz w:val="20"/>
              </w:rPr>
            </w:pPr>
            <w:r w:rsidRPr="00103510">
              <w:rPr>
                <w:rFonts w:cs="Arial"/>
                <w:sz w:val="20"/>
              </w:rPr>
              <w:t>Relevant work experience in a Procurement Department.</w:t>
            </w:r>
          </w:p>
          <w:p w14:paraId="204D4132" w14:textId="77777777" w:rsidR="00DB1BA2" w:rsidRPr="00103510" w:rsidRDefault="00DB1BA2" w:rsidP="00DB1BA2">
            <w:pPr>
              <w:pStyle w:val="Address"/>
              <w:rPr>
                <w:rFonts w:cs="Arial"/>
                <w:sz w:val="20"/>
              </w:rPr>
            </w:pPr>
          </w:p>
          <w:p w14:paraId="4ECAE51E" w14:textId="7148433D" w:rsidR="00DB1BA2" w:rsidRPr="00103510" w:rsidRDefault="00DB1BA2" w:rsidP="00DB1BA2">
            <w:pPr>
              <w:pStyle w:val="Address"/>
              <w:rPr>
                <w:rFonts w:cs="Arial"/>
                <w:sz w:val="20"/>
              </w:rPr>
            </w:pPr>
            <w:r w:rsidRPr="00103510">
              <w:rPr>
                <w:rFonts w:cs="Arial"/>
                <w:sz w:val="20"/>
              </w:rPr>
              <w:t xml:space="preserve">Relevant experience of </w:t>
            </w:r>
            <w:r w:rsidR="00E85CF7">
              <w:rPr>
                <w:rFonts w:cs="Arial"/>
                <w:sz w:val="20"/>
              </w:rPr>
              <w:t xml:space="preserve">supporting </w:t>
            </w:r>
            <w:r w:rsidRPr="00103510">
              <w:rPr>
                <w:rFonts w:cs="Arial"/>
                <w:sz w:val="20"/>
              </w:rPr>
              <w:t>contract management and tendering.</w:t>
            </w:r>
          </w:p>
          <w:p w14:paraId="58C49473" w14:textId="77777777" w:rsidR="00DB1BA2" w:rsidRDefault="00DB1BA2" w:rsidP="00DB1BA2">
            <w:pPr>
              <w:pStyle w:val="Address"/>
              <w:rPr>
                <w:rFonts w:cs="Arial"/>
                <w:sz w:val="20"/>
              </w:rPr>
            </w:pPr>
          </w:p>
          <w:p w14:paraId="087FF6D8" w14:textId="77777777" w:rsidR="00DB1BA2" w:rsidRPr="00103510" w:rsidRDefault="00DB1BA2" w:rsidP="00DB1BA2">
            <w:pPr>
              <w:rPr>
                <w:sz w:val="20"/>
              </w:rPr>
            </w:pPr>
            <w:r w:rsidRPr="00103510">
              <w:rPr>
                <w:sz w:val="20"/>
              </w:rPr>
              <w:t>Knowledge of contract law and European Union public procurement regulations to ensure appropriate advice to customers and to achieve compliant and legal procurement arrangements.</w:t>
            </w:r>
          </w:p>
          <w:p w14:paraId="302D61A2" w14:textId="77777777" w:rsidR="00312C9E" w:rsidRDefault="00312C9E" w:rsidP="00601F61">
            <w:pPr>
              <w:spacing w:after="90"/>
            </w:pPr>
          </w:p>
        </w:tc>
        <w:tc>
          <w:tcPr>
            <w:tcW w:w="3402" w:type="dxa"/>
          </w:tcPr>
          <w:p w14:paraId="58076149" w14:textId="77777777" w:rsidR="00DB1BA2" w:rsidRPr="00103510" w:rsidRDefault="00DB1BA2" w:rsidP="00DB1BA2">
            <w:pPr>
              <w:rPr>
                <w:rFonts w:cs="Arial"/>
                <w:sz w:val="20"/>
              </w:rPr>
            </w:pPr>
            <w:r w:rsidRPr="00103510">
              <w:rPr>
                <w:rFonts w:cs="Arial"/>
                <w:sz w:val="20"/>
              </w:rPr>
              <w:t>Working towards MCIPS qualification</w:t>
            </w:r>
          </w:p>
          <w:p w14:paraId="2E2C1AC4" w14:textId="77777777" w:rsidR="00312C9E" w:rsidRDefault="00312C9E" w:rsidP="00617FAD">
            <w:pPr>
              <w:spacing w:after="90"/>
            </w:pPr>
          </w:p>
          <w:p w14:paraId="6D0BA499" w14:textId="77777777" w:rsidR="00DB1BA2" w:rsidRDefault="00DB1BA2" w:rsidP="00DB1BA2">
            <w:pPr>
              <w:pStyle w:val="Address"/>
              <w:rPr>
                <w:rFonts w:cs="Arial"/>
                <w:sz w:val="20"/>
              </w:rPr>
            </w:pPr>
            <w:r w:rsidRPr="00103510">
              <w:rPr>
                <w:rFonts w:cs="Arial"/>
                <w:sz w:val="20"/>
              </w:rPr>
              <w:t>Relevant experience of OJEU tendering within a Public Sector organisation</w:t>
            </w:r>
          </w:p>
          <w:p w14:paraId="72B661CA" w14:textId="77777777" w:rsidR="00DB1BA2" w:rsidRDefault="00DB1BA2" w:rsidP="00617FAD">
            <w:pPr>
              <w:spacing w:after="90"/>
            </w:pPr>
          </w:p>
        </w:tc>
        <w:tc>
          <w:tcPr>
            <w:tcW w:w="1330" w:type="dxa"/>
          </w:tcPr>
          <w:p w14:paraId="59D264EA" w14:textId="77777777" w:rsidR="00013C10" w:rsidRDefault="00DB1BA2" w:rsidP="00343D93">
            <w:pPr>
              <w:spacing w:after="90"/>
              <w:rPr>
                <w:sz w:val="20"/>
              </w:rPr>
            </w:pPr>
            <w:r>
              <w:rPr>
                <w:sz w:val="20"/>
              </w:rPr>
              <w:t>Application / Interview</w:t>
            </w:r>
          </w:p>
          <w:p w14:paraId="77763973" w14:textId="77777777" w:rsidR="00DB1BA2" w:rsidRDefault="00DB1BA2" w:rsidP="00343D93">
            <w:pPr>
              <w:spacing w:after="90"/>
              <w:rPr>
                <w:sz w:val="20"/>
              </w:rPr>
            </w:pPr>
          </w:p>
          <w:p w14:paraId="0D86E5D2" w14:textId="77777777" w:rsidR="00DB1BA2" w:rsidRDefault="00DB1BA2" w:rsidP="00343D93">
            <w:pPr>
              <w:spacing w:after="90"/>
              <w:rPr>
                <w:sz w:val="20"/>
              </w:rPr>
            </w:pPr>
            <w:r>
              <w:rPr>
                <w:sz w:val="20"/>
              </w:rPr>
              <w:t>Application / Interview</w:t>
            </w:r>
          </w:p>
          <w:p w14:paraId="0B2B5247" w14:textId="77777777" w:rsidR="00DB1BA2" w:rsidRDefault="00DB1BA2" w:rsidP="00343D93">
            <w:pPr>
              <w:spacing w:after="90"/>
              <w:rPr>
                <w:sz w:val="20"/>
              </w:rPr>
            </w:pPr>
          </w:p>
          <w:p w14:paraId="18002EFC" w14:textId="77777777" w:rsidR="00DB1BA2" w:rsidRDefault="00DB1BA2" w:rsidP="00DB1BA2">
            <w:pPr>
              <w:spacing w:after="90"/>
              <w:rPr>
                <w:sz w:val="20"/>
              </w:rPr>
            </w:pPr>
            <w:r>
              <w:rPr>
                <w:sz w:val="20"/>
              </w:rPr>
              <w:t>Application / Interview</w:t>
            </w:r>
          </w:p>
          <w:p w14:paraId="5A172E12" w14:textId="77777777" w:rsidR="00DB1BA2" w:rsidRDefault="00DB1BA2" w:rsidP="00343D93">
            <w:pPr>
              <w:spacing w:after="90"/>
            </w:pPr>
          </w:p>
          <w:p w14:paraId="464F4F0A" w14:textId="77777777" w:rsidR="00DB1BA2" w:rsidRDefault="00DB1BA2" w:rsidP="00DB1BA2">
            <w:pPr>
              <w:spacing w:after="90"/>
              <w:rPr>
                <w:sz w:val="20"/>
              </w:rPr>
            </w:pPr>
            <w:r>
              <w:rPr>
                <w:sz w:val="20"/>
              </w:rPr>
              <w:t>Application / Interview</w:t>
            </w:r>
          </w:p>
          <w:p w14:paraId="6B981F0D" w14:textId="77777777" w:rsidR="00DB1BA2" w:rsidRDefault="00DB1BA2" w:rsidP="00343D93">
            <w:pPr>
              <w:spacing w:after="90"/>
            </w:pPr>
          </w:p>
        </w:tc>
      </w:tr>
      <w:tr w:rsidR="00013C10" w14:paraId="706CB28F" w14:textId="77777777" w:rsidTr="00013C10">
        <w:tc>
          <w:tcPr>
            <w:tcW w:w="1617" w:type="dxa"/>
          </w:tcPr>
          <w:p w14:paraId="10E941EA"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5F9273FD" w14:textId="77777777" w:rsidR="00DB1BA2" w:rsidRPr="00103510" w:rsidRDefault="00DB1BA2" w:rsidP="00DB1BA2">
            <w:pPr>
              <w:overflowPunct/>
              <w:textAlignment w:val="auto"/>
              <w:rPr>
                <w:rFonts w:cs="Arial"/>
                <w:sz w:val="20"/>
                <w:szCs w:val="18"/>
              </w:rPr>
            </w:pPr>
            <w:r w:rsidRPr="00103510">
              <w:rPr>
                <w:rFonts w:cs="Arial"/>
                <w:sz w:val="20"/>
              </w:rPr>
              <w:t>The post holder should be well organised and self-motivated</w:t>
            </w:r>
            <w:r w:rsidRPr="00103510">
              <w:rPr>
                <w:rFonts w:cs="Arial"/>
                <w:sz w:val="20"/>
                <w:szCs w:val="18"/>
              </w:rPr>
              <w:t>.  Must be able to demonstrate ability to plan and prioritise own workload in order to meet objectives</w:t>
            </w:r>
          </w:p>
          <w:p w14:paraId="1078A3C7" w14:textId="77777777" w:rsidR="00601F61" w:rsidRDefault="00601F61" w:rsidP="00702D64">
            <w:pPr>
              <w:spacing w:after="90"/>
            </w:pPr>
          </w:p>
        </w:tc>
        <w:tc>
          <w:tcPr>
            <w:tcW w:w="3402" w:type="dxa"/>
          </w:tcPr>
          <w:p w14:paraId="7F2FCE39" w14:textId="77777777" w:rsidR="00013C10" w:rsidRDefault="00013C10" w:rsidP="00343D93">
            <w:pPr>
              <w:spacing w:after="90"/>
            </w:pPr>
          </w:p>
        </w:tc>
        <w:tc>
          <w:tcPr>
            <w:tcW w:w="1330" w:type="dxa"/>
          </w:tcPr>
          <w:p w14:paraId="6807651A" w14:textId="77777777" w:rsidR="00DB1BA2" w:rsidRDefault="00DB1BA2" w:rsidP="00DB1BA2">
            <w:pPr>
              <w:spacing w:after="90"/>
              <w:rPr>
                <w:sz w:val="20"/>
              </w:rPr>
            </w:pPr>
            <w:r>
              <w:rPr>
                <w:sz w:val="20"/>
              </w:rPr>
              <w:t>Application / Interview</w:t>
            </w:r>
          </w:p>
          <w:p w14:paraId="7EBE9525" w14:textId="77777777" w:rsidR="00013C10" w:rsidRDefault="00013C10" w:rsidP="00343D93">
            <w:pPr>
              <w:spacing w:after="90"/>
            </w:pPr>
          </w:p>
        </w:tc>
      </w:tr>
      <w:tr w:rsidR="00013C10" w14:paraId="037FDE13" w14:textId="77777777" w:rsidTr="00013C10">
        <w:tc>
          <w:tcPr>
            <w:tcW w:w="1617" w:type="dxa"/>
          </w:tcPr>
          <w:p w14:paraId="150B1D8D" w14:textId="77777777" w:rsidR="00013C10" w:rsidRPr="00FD5B0E" w:rsidRDefault="00013C10" w:rsidP="00321CAA">
            <w:r w:rsidRPr="00FD5B0E">
              <w:t xml:space="preserve">Problem solving </w:t>
            </w:r>
            <w:r w:rsidR="00746AEB">
              <w:t>and</w:t>
            </w:r>
            <w:r w:rsidRPr="00FD5B0E">
              <w:t xml:space="preserve"> initiative</w:t>
            </w:r>
          </w:p>
        </w:tc>
        <w:tc>
          <w:tcPr>
            <w:tcW w:w="3402" w:type="dxa"/>
          </w:tcPr>
          <w:p w14:paraId="6679589A" w14:textId="77777777" w:rsidR="00DB1BA2" w:rsidRPr="00103510" w:rsidRDefault="00DB1BA2" w:rsidP="00DB1BA2">
            <w:pPr>
              <w:rPr>
                <w:sz w:val="20"/>
              </w:rPr>
            </w:pPr>
            <w:r w:rsidRPr="00103510">
              <w:rPr>
                <w:sz w:val="20"/>
              </w:rPr>
              <w:t>Ability to analyse complex information and present logically</w:t>
            </w:r>
          </w:p>
          <w:p w14:paraId="5848F67E" w14:textId="77777777" w:rsidR="00DB1BA2" w:rsidRPr="00103510" w:rsidRDefault="00DB1BA2" w:rsidP="00DB1BA2">
            <w:pPr>
              <w:rPr>
                <w:sz w:val="20"/>
              </w:rPr>
            </w:pPr>
          </w:p>
          <w:p w14:paraId="022524DB" w14:textId="77777777" w:rsidR="00D73BB9" w:rsidRDefault="00DB1BA2" w:rsidP="00DB1BA2">
            <w:pPr>
              <w:spacing w:after="90"/>
            </w:pPr>
            <w:r w:rsidRPr="00103510">
              <w:rPr>
                <w:sz w:val="20"/>
              </w:rPr>
              <w:t>Ability to work with minimal supervision</w:t>
            </w:r>
          </w:p>
        </w:tc>
        <w:tc>
          <w:tcPr>
            <w:tcW w:w="3402" w:type="dxa"/>
          </w:tcPr>
          <w:p w14:paraId="66039A4E" w14:textId="77777777" w:rsidR="00013C10" w:rsidRDefault="00013C10" w:rsidP="00343D93">
            <w:pPr>
              <w:spacing w:after="90"/>
            </w:pPr>
          </w:p>
        </w:tc>
        <w:tc>
          <w:tcPr>
            <w:tcW w:w="1330" w:type="dxa"/>
          </w:tcPr>
          <w:p w14:paraId="33439DBF" w14:textId="77777777" w:rsidR="00DB1BA2" w:rsidRDefault="00DB1BA2" w:rsidP="00DB1BA2">
            <w:pPr>
              <w:spacing w:after="90"/>
              <w:rPr>
                <w:sz w:val="20"/>
              </w:rPr>
            </w:pPr>
            <w:r>
              <w:rPr>
                <w:sz w:val="20"/>
              </w:rPr>
              <w:t>Application / Interview</w:t>
            </w:r>
          </w:p>
          <w:p w14:paraId="44077916" w14:textId="77777777" w:rsidR="00013C10" w:rsidRDefault="00013C10" w:rsidP="00343D93">
            <w:pPr>
              <w:spacing w:after="90"/>
            </w:pPr>
          </w:p>
          <w:p w14:paraId="6DBD0C84" w14:textId="77777777" w:rsidR="00DB1BA2" w:rsidRDefault="00DB1BA2" w:rsidP="00DB1BA2">
            <w:pPr>
              <w:spacing w:after="90"/>
              <w:rPr>
                <w:sz w:val="20"/>
              </w:rPr>
            </w:pPr>
            <w:r>
              <w:rPr>
                <w:sz w:val="20"/>
              </w:rPr>
              <w:t>Application / Interview</w:t>
            </w:r>
          </w:p>
          <w:p w14:paraId="089627C1" w14:textId="77777777" w:rsidR="00DB1BA2" w:rsidRDefault="00DB1BA2" w:rsidP="00343D93">
            <w:pPr>
              <w:spacing w:after="90"/>
            </w:pPr>
          </w:p>
        </w:tc>
      </w:tr>
      <w:tr w:rsidR="00013C10" w14:paraId="6D6EA926" w14:textId="77777777" w:rsidTr="00013C10">
        <w:tc>
          <w:tcPr>
            <w:tcW w:w="1617" w:type="dxa"/>
          </w:tcPr>
          <w:p w14:paraId="5B7732E7" w14:textId="77777777" w:rsidR="00013C10" w:rsidRPr="00FD5B0E" w:rsidRDefault="00013C10" w:rsidP="00321CAA">
            <w:r w:rsidRPr="00FD5B0E">
              <w:t xml:space="preserve">Management </w:t>
            </w:r>
            <w:r w:rsidR="00746AEB">
              <w:t>and</w:t>
            </w:r>
            <w:r w:rsidRPr="00FD5B0E">
              <w:t xml:space="preserve"> teamwork</w:t>
            </w:r>
          </w:p>
        </w:tc>
        <w:tc>
          <w:tcPr>
            <w:tcW w:w="3402" w:type="dxa"/>
          </w:tcPr>
          <w:p w14:paraId="06E8A402" w14:textId="77777777" w:rsidR="00312C9E" w:rsidRDefault="00DB1BA2" w:rsidP="00702D64">
            <w:pPr>
              <w:spacing w:after="90"/>
            </w:pPr>
            <w:r w:rsidRPr="00103510">
              <w:rPr>
                <w:rFonts w:cs="Arial"/>
                <w:sz w:val="20"/>
                <w:szCs w:val="18"/>
              </w:rPr>
              <w:t>Effective team working with the Procurement team in order to achieve the core objective of the department</w:t>
            </w:r>
          </w:p>
        </w:tc>
        <w:tc>
          <w:tcPr>
            <w:tcW w:w="3402" w:type="dxa"/>
          </w:tcPr>
          <w:p w14:paraId="25E89D45" w14:textId="77777777" w:rsidR="00013C10" w:rsidRDefault="00013C10" w:rsidP="00343D93">
            <w:pPr>
              <w:spacing w:after="90"/>
            </w:pPr>
          </w:p>
        </w:tc>
        <w:tc>
          <w:tcPr>
            <w:tcW w:w="1330" w:type="dxa"/>
          </w:tcPr>
          <w:p w14:paraId="67E630E9" w14:textId="77777777" w:rsidR="00DB1BA2" w:rsidRDefault="00DB1BA2" w:rsidP="00DB1BA2">
            <w:pPr>
              <w:spacing w:after="90"/>
              <w:rPr>
                <w:sz w:val="20"/>
              </w:rPr>
            </w:pPr>
            <w:r>
              <w:rPr>
                <w:sz w:val="20"/>
              </w:rPr>
              <w:t>Application / Interview</w:t>
            </w:r>
          </w:p>
          <w:p w14:paraId="04EF5A7A" w14:textId="77777777" w:rsidR="00013C10" w:rsidRDefault="00013C10" w:rsidP="00343D93">
            <w:pPr>
              <w:spacing w:after="90"/>
            </w:pPr>
          </w:p>
        </w:tc>
      </w:tr>
      <w:tr w:rsidR="00013C10" w14:paraId="2CF8A36C" w14:textId="77777777" w:rsidTr="00013C10">
        <w:tc>
          <w:tcPr>
            <w:tcW w:w="1617" w:type="dxa"/>
          </w:tcPr>
          <w:p w14:paraId="495C04CD" w14:textId="77777777" w:rsidR="00013C10" w:rsidRPr="00FD5B0E" w:rsidRDefault="00013C10" w:rsidP="00321CAA">
            <w:r w:rsidRPr="00FD5B0E">
              <w:t xml:space="preserve">Communicating </w:t>
            </w:r>
            <w:r w:rsidR="00746AEB">
              <w:t>and</w:t>
            </w:r>
            <w:r w:rsidRPr="00FD5B0E">
              <w:t xml:space="preserve"> influencing</w:t>
            </w:r>
          </w:p>
        </w:tc>
        <w:tc>
          <w:tcPr>
            <w:tcW w:w="3402" w:type="dxa"/>
          </w:tcPr>
          <w:p w14:paraId="6A30F8D3" w14:textId="77777777" w:rsidR="00DB1BA2" w:rsidRPr="00103510" w:rsidRDefault="00DB1BA2" w:rsidP="00DB1BA2">
            <w:pPr>
              <w:rPr>
                <w:rFonts w:cs="Arial"/>
                <w:sz w:val="20"/>
                <w:szCs w:val="18"/>
              </w:rPr>
            </w:pPr>
            <w:r w:rsidRPr="00103510">
              <w:rPr>
                <w:rFonts w:cs="Arial"/>
                <w:sz w:val="20"/>
                <w:szCs w:val="18"/>
              </w:rPr>
              <w:t>Excellent &amp; effective written and verbal communication is required</w:t>
            </w:r>
          </w:p>
          <w:p w14:paraId="73C69403" w14:textId="77777777" w:rsidR="00DB1BA2" w:rsidRPr="00103510" w:rsidRDefault="00DB1BA2" w:rsidP="00DB1BA2">
            <w:pPr>
              <w:rPr>
                <w:rFonts w:cs="Arial"/>
                <w:sz w:val="20"/>
                <w:szCs w:val="18"/>
              </w:rPr>
            </w:pPr>
          </w:p>
          <w:p w14:paraId="24291D5E" w14:textId="77777777" w:rsidR="00DB1BA2" w:rsidRPr="00103510" w:rsidRDefault="00DB1BA2" w:rsidP="00DB1BA2">
            <w:pPr>
              <w:rPr>
                <w:rFonts w:cs="Arial"/>
                <w:sz w:val="20"/>
                <w:szCs w:val="18"/>
              </w:rPr>
            </w:pPr>
            <w:r w:rsidRPr="00103510">
              <w:rPr>
                <w:rFonts w:cs="Arial"/>
                <w:sz w:val="20"/>
                <w:szCs w:val="18"/>
              </w:rPr>
              <w:t>Excellent customer care skills in order to develop sound customer relationships.</w:t>
            </w:r>
          </w:p>
          <w:p w14:paraId="585876BD" w14:textId="77777777" w:rsidR="00DB1BA2" w:rsidRPr="00103510" w:rsidRDefault="00DB1BA2" w:rsidP="00DB1BA2">
            <w:pPr>
              <w:rPr>
                <w:rFonts w:cs="Arial"/>
                <w:sz w:val="20"/>
                <w:szCs w:val="18"/>
              </w:rPr>
            </w:pPr>
          </w:p>
          <w:p w14:paraId="54D01776" w14:textId="77777777" w:rsidR="00312C9E" w:rsidRDefault="00DB1BA2" w:rsidP="00DB1BA2">
            <w:r w:rsidRPr="00103510">
              <w:rPr>
                <w:rFonts w:cs="Arial"/>
                <w:sz w:val="20"/>
                <w:szCs w:val="18"/>
              </w:rPr>
              <w:lastRenderedPageBreak/>
              <w:t>Excellent interpersonal, influencing &amp; negotiation skills for resolving supplier / contract issues, establishing / maintaining customer relationships and establishing / maintaining collaboration with other Universities and Public Sector organisations.</w:t>
            </w:r>
          </w:p>
        </w:tc>
        <w:tc>
          <w:tcPr>
            <w:tcW w:w="3402" w:type="dxa"/>
          </w:tcPr>
          <w:p w14:paraId="4E20EBCC" w14:textId="77777777" w:rsidR="00013C10" w:rsidRDefault="00013C10" w:rsidP="00343D93">
            <w:pPr>
              <w:spacing w:after="90"/>
            </w:pPr>
          </w:p>
        </w:tc>
        <w:tc>
          <w:tcPr>
            <w:tcW w:w="1330" w:type="dxa"/>
          </w:tcPr>
          <w:p w14:paraId="6002DA75" w14:textId="77777777" w:rsidR="00DB1BA2" w:rsidRDefault="00DB1BA2" w:rsidP="00DB1BA2">
            <w:pPr>
              <w:spacing w:after="90"/>
              <w:rPr>
                <w:sz w:val="20"/>
              </w:rPr>
            </w:pPr>
            <w:r>
              <w:rPr>
                <w:sz w:val="20"/>
              </w:rPr>
              <w:t>Application / Interview</w:t>
            </w:r>
          </w:p>
          <w:p w14:paraId="6883A32D" w14:textId="77777777" w:rsidR="00013C10" w:rsidRDefault="00013C10" w:rsidP="00343D93">
            <w:pPr>
              <w:spacing w:after="90"/>
            </w:pPr>
          </w:p>
          <w:p w14:paraId="1D17EC09" w14:textId="77777777" w:rsidR="00DB1BA2" w:rsidRDefault="00DB1BA2" w:rsidP="00DB1BA2">
            <w:pPr>
              <w:spacing w:after="90"/>
              <w:rPr>
                <w:sz w:val="20"/>
              </w:rPr>
            </w:pPr>
            <w:r>
              <w:rPr>
                <w:sz w:val="20"/>
              </w:rPr>
              <w:t>Application / Interview</w:t>
            </w:r>
          </w:p>
          <w:p w14:paraId="39C6E452" w14:textId="77777777" w:rsidR="00DB1BA2" w:rsidRDefault="00DB1BA2" w:rsidP="00343D93">
            <w:pPr>
              <w:spacing w:after="90"/>
            </w:pPr>
          </w:p>
          <w:p w14:paraId="1E31E978" w14:textId="77777777" w:rsidR="00DB1BA2" w:rsidRDefault="00DB1BA2" w:rsidP="00343D93">
            <w:pPr>
              <w:spacing w:after="90"/>
            </w:pPr>
          </w:p>
          <w:p w14:paraId="7BD66599" w14:textId="77777777" w:rsidR="00DB1BA2" w:rsidRDefault="00DB1BA2" w:rsidP="00DB1BA2">
            <w:pPr>
              <w:spacing w:after="90"/>
              <w:rPr>
                <w:sz w:val="20"/>
              </w:rPr>
            </w:pPr>
            <w:r>
              <w:rPr>
                <w:sz w:val="20"/>
              </w:rPr>
              <w:lastRenderedPageBreak/>
              <w:t>Application / Interview</w:t>
            </w:r>
          </w:p>
          <w:p w14:paraId="6B04A9F2" w14:textId="77777777" w:rsidR="00DB1BA2" w:rsidRDefault="00DB1BA2" w:rsidP="00343D93">
            <w:pPr>
              <w:spacing w:after="90"/>
            </w:pPr>
          </w:p>
        </w:tc>
      </w:tr>
      <w:tr w:rsidR="00013C10" w14:paraId="704E4E78" w14:textId="77777777" w:rsidTr="00013C10">
        <w:tc>
          <w:tcPr>
            <w:tcW w:w="1617" w:type="dxa"/>
          </w:tcPr>
          <w:p w14:paraId="59A23F79" w14:textId="77777777" w:rsidR="00013C10" w:rsidRPr="00FD5B0E" w:rsidRDefault="00013C10" w:rsidP="00321CAA">
            <w:r w:rsidRPr="00FD5B0E">
              <w:lastRenderedPageBreak/>
              <w:t xml:space="preserve">Other skills </w:t>
            </w:r>
            <w:r w:rsidR="00746AEB">
              <w:t>and</w:t>
            </w:r>
            <w:r w:rsidRPr="00FD5B0E">
              <w:t xml:space="preserve"> behaviours</w:t>
            </w:r>
          </w:p>
        </w:tc>
        <w:tc>
          <w:tcPr>
            <w:tcW w:w="3402" w:type="dxa"/>
          </w:tcPr>
          <w:p w14:paraId="3A8093AB" w14:textId="7B8D1CE1" w:rsidR="00013C10" w:rsidRDefault="00DB1BA2" w:rsidP="00526C53">
            <w:r w:rsidRPr="00103510">
              <w:rPr>
                <w:sz w:val="20"/>
              </w:rPr>
              <w:t>Candidates will be expected to be IT literate and should be competent in the use of Microsoft Office packages, specifically Word an</w:t>
            </w:r>
            <w:r w:rsidR="00526C53">
              <w:rPr>
                <w:sz w:val="20"/>
              </w:rPr>
              <w:t xml:space="preserve">d Excel.  Experience of Project. </w:t>
            </w:r>
          </w:p>
        </w:tc>
        <w:tc>
          <w:tcPr>
            <w:tcW w:w="3402" w:type="dxa"/>
          </w:tcPr>
          <w:p w14:paraId="346B8842" w14:textId="6340AC2A" w:rsidR="00013C10" w:rsidRDefault="00526C53" w:rsidP="00526C53">
            <w:r>
              <w:t>Knowledge of PowerPoint.</w:t>
            </w:r>
          </w:p>
        </w:tc>
        <w:tc>
          <w:tcPr>
            <w:tcW w:w="1330" w:type="dxa"/>
          </w:tcPr>
          <w:p w14:paraId="1C57236C" w14:textId="77777777" w:rsidR="00DB1BA2" w:rsidRDefault="00DB1BA2" w:rsidP="00DB1BA2">
            <w:pPr>
              <w:spacing w:after="90"/>
              <w:rPr>
                <w:sz w:val="20"/>
              </w:rPr>
            </w:pPr>
            <w:r>
              <w:rPr>
                <w:sz w:val="20"/>
              </w:rPr>
              <w:t>Application / Interview</w:t>
            </w:r>
          </w:p>
          <w:p w14:paraId="55F698BC" w14:textId="77777777" w:rsidR="00013C10" w:rsidRDefault="00013C10" w:rsidP="00343D93">
            <w:pPr>
              <w:spacing w:after="90"/>
            </w:pPr>
          </w:p>
        </w:tc>
      </w:tr>
      <w:tr w:rsidR="00013C10" w14:paraId="114C2904" w14:textId="77777777" w:rsidTr="00013C10">
        <w:tc>
          <w:tcPr>
            <w:tcW w:w="1617" w:type="dxa"/>
          </w:tcPr>
          <w:p w14:paraId="07253A33" w14:textId="77777777" w:rsidR="00013C10" w:rsidRPr="00FD5B0E" w:rsidRDefault="00013C10" w:rsidP="00321CAA">
            <w:r w:rsidRPr="00FD5B0E">
              <w:t>Special requirements</w:t>
            </w:r>
          </w:p>
        </w:tc>
        <w:tc>
          <w:tcPr>
            <w:tcW w:w="3402" w:type="dxa"/>
          </w:tcPr>
          <w:p w14:paraId="3A365985" w14:textId="77777777" w:rsidR="00013C10" w:rsidRDefault="00013C10" w:rsidP="00343D93">
            <w:pPr>
              <w:spacing w:after="90"/>
            </w:pPr>
          </w:p>
        </w:tc>
        <w:tc>
          <w:tcPr>
            <w:tcW w:w="3402" w:type="dxa"/>
          </w:tcPr>
          <w:p w14:paraId="5215167C" w14:textId="77777777" w:rsidR="00013C10" w:rsidRDefault="00013C10" w:rsidP="00343D93">
            <w:pPr>
              <w:spacing w:after="90"/>
            </w:pPr>
          </w:p>
        </w:tc>
        <w:tc>
          <w:tcPr>
            <w:tcW w:w="1330" w:type="dxa"/>
          </w:tcPr>
          <w:p w14:paraId="0E0C84B7" w14:textId="77777777" w:rsidR="00013C10" w:rsidRDefault="00013C10" w:rsidP="00343D93">
            <w:pPr>
              <w:spacing w:after="90"/>
            </w:pPr>
          </w:p>
        </w:tc>
      </w:tr>
    </w:tbl>
    <w:p w14:paraId="31CE2B56" w14:textId="77777777" w:rsidR="0012209D" w:rsidRDefault="0012209D" w:rsidP="0012209D">
      <w:pPr>
        <w:overflowPunct/>
        <w:autoSpaceDE/>
        <w:autoSpaceDN/>
        <w:adjustRightInd/>
        <w:spacing w:before="0" w:after="0"/>
        <w:textAlignment w:val="auto"/>
        <w:rPr>
          <w:b/>
        </w:rPr>
      </w:pPr>
      <w:r>
        <w:rPr>
          <w:b/>
        </w:rPr>
        <w:br w:type="page"/>
      </w:r>
    </w:p>
    <w:p w14:paraId="4D615483"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29F4105D" w14:textId="77777777" w:rsidR="0012209D" w:rsidRDefault="0012209D" w:rsidP="0012209D">
      <w:pPr>
        <w:rPr>
          <w:b/>
          <w:bCs/>
        </w:rPr>
      </w:pPr>
    </w:p>
    <w:p w14:paraId="13249368"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5B0B3B0B" w14:textId="77777777" w:rsidTr="00D3349E">
        <w:tc>
          <w:tcPr>
            <w:tcW w:w="908" w:type="dxa"/>
          </w:tcPr>
          <w:p w14:paraId="7D37CB87" w14:textId="7FCACCD2" w:rsidR="00D3349E" w:rsidRDefault="00000000" w:rsidP="00E264FD">
            <w:sdt>
              <w:sdtPr>
                <w:id w:val="579254332"/>
                <w14:checkbox>
                  <w14:checked w14:val="1"/>
                  <w14:checkedState w14:val="2612" w14:font="MS Gothic"/>
                  <w14:uncheckedState w14:val="2610" w14:font="MS Gothic"/>
                </w14:checkbox>
              </w:sdtPr>
              <w:sdtContent>
                <w:r w:rsidR="000610D9">
                  <w:rPr>
                    <w:rFonts w:ascii="MS Gothic" w:eastAsia="MS Gothic" w:hAnsi="MS Gothic" w:hint="eastAsia"/>
                  </w:rPr>
                  <w:t>☒</w:t>
                </w:r>
              </w:sdtContent>
            </w:sdt>
            <w:r w:rsidR="00D3349E" w:rsidRPr="00D3349E">
              <w:t xml:space="preserve"> Yes</w:t>
            </w:r>
          </w:p>
        </w:tc>
        <w:tc>
          <w:tcPr>
            <w:tcW w:w="8843" w:type="dxa"/>
          </w:tcPr>
          <w:p w14:paraId="6087F692" w14:textId="77777777"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5E85C5A6" w14:textId="77777777" w:rsidTr="00D3349E">
        <w:tc>
          <w:tcPr>
            <w:tcW w:w="908" w:type="dxa"/>
          </w:tcPr>
          <w:p w14:paraId="58E50670" w14:textId="77777777"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6534D0AD" w14:textId="77777777"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36365C75" w14:textId="77777777" w:rsidR="009064A9" w:rsidRDefault="009064A9" w:rsidP="00D3349E">
            <w:r>
              <w:t>Hiring managers are asked to complete this section as accurately as possible to ensure the safety of the post-holder.</w:t>
            </w:r>
          </w:p>
        </w:tc>
      </w:tr>
    </w:tbl>
    <w:p w14:paraId="4CFC66A4" w14:textId="77777777" w:rsidR="00D3349E" w:rsidRDefault="00D3349E" w:rsidP="00E264FD"/>
    <w:p w14:paraId="09FA8CA7"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6BF2ABCC"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375D4429" w14:textId="77777777" w:rsidTr="00321CAA">
        <w:trPr>
          <w:jc w:val="center"/>
        </w:trPr>
        <w:tc>
          <w:tcPr>
            <w:tcW w:w="5929" w:type="dxa"/>
            <w:shd w:val="clear" w:color="auto" w:fill="D9D9D9" w:themeFill="background1" w:themeFillShade="D9"/>
            <w:vAlign w:val="center"/>
          </w:tcPr>
          <w:p w14:paraId="57B595BD"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6C3E4B66" w14:textId="77777777" w:rsidR="0012209D" w:rsidRPr="009957AE" w:rsidRDefault="0012209D" w:rsidP="00321CAA">
            <w:pPr>
              <w:rPr>
                <w:b/>
                <w:bCs/>
                <w:sz w:val="16"/>
                <w:szCs w:val="18"/>
              </w:rPr>
            </w:pPr>
            <w:r w:rsidRPr="009957AE">
              <w:rPr>
                <w:b/>
                <w:bCs/>
                <w:sz w:val="16"/>
                <w:szCs w:val="18"/>
              </w:rPr>
              <w:t xml:space="preserve">Occasionally </w:t>
            </w:r>
          </w:p>
          <w:p w14:paraId="2CDF7CC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4C35197" w14:textId="77777777" w:rsidR="0012209D" w:rsidRPr="009957AE" w:rsidRDefault="0012209D" w:rsidP="00321CAA">
            <w:pPr>
              <w:rPr>
                <w:b/>
                <w:bCs/>
                <w:sz w:val="16"/>
                <w:szCs w:val="18"/>
              </w:rPr>
            </w:pPr>
            <w:r w:rsidRPr="009957AE">
              <w:rPr>
                <w:b/>
                <w:bCs/>
                <w:sz w:val="16"/>
                <w:szCs w:val="18"/>
              </w:rPr>
              <w:t>Frequently</w:t>
            </w:r>
          </w:p>
          <w:p w14:paraId="241DB92B"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235559A6" w14:textId="77777777" w:rsidR="0012209D" w:rsidRPr="009957AE" w:rsidRDefault="0012209D" w:rsidP="00321CAA">
            <w:pPr>
              <w:rPr>
                <w:sz w:val="16"/>
                <w:szCs w:val="18"/>
              </w:rPr>
            </w:pPr>
            <w:r w:rsidRPr="009957AE">
              <w:rPr>
                <w:b/>
                <w:bCs/>
                <w:sz w:val="16"/>
                <w:szCs w:val="18"/>
              </w:rPr>
              <w:t>Constantly</w:t>
            </w:r>
          </w:p>
          <w:p w14:paraId="1C5D0388" w14:textId="77777777" w:rsidR="0012209D" w:rsidRPr="009957AE" w:rsidRDefault="0012209D" w:rsidP="00321CAA">
            <w:pPr>
              <w:rPr>
                <w:sz w:val="16"/>
                <w:szCs w:val="18"/>
              </w:rPr>
            </w:pPr>
            <w:r w:rsidRPr="009957AE">
              <w:rPr>
                <w:sz w:val="12"/>
                <w:szCs w:val="14"/>
              </w:rPr>
              <w:t>(&gt; 60% of time)</w:t>
            </w:r>
          </w:p>
        </w:tc>
      </w:tr>
      <w:tr w:rsidR="0012209D" w:rsidRPr="009957AE" w14:paraId="61E03AEB" w14:textId="77777777" w:rsidTr="00321CAA">
        <w:trPr>
          <w:jc w:val="center"/>
        </w:trPr>
        <w:tc>
          <w:tcPr>
            <w:tcW w:w="5929" w:type="dxa"/>
            <w:shd w:val="clear" w:color="auto" w:fill="auto"/>
            <w:vAlign w:val="center"/>
          </w:tcPr>
          <w:p w14:paraId="100CA4E0"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501DDFE5" w14:textId="77777777" w:rsidR="0012209D" w:rsidRPr="009957AE" w:rsidRDefault="0012209D" w:rsidP="00321CAA">
            <w:pPr>
              <w:rPr>
                <w:sz w:val="16"/>
                <w:szCs w:val="16"/>
              </w:rPr>
            </w:pPr>
          </w:p>
        </w:tc>
        <w:tc>
          <w:tcPr>
            <w:tcW w:w="1314" w:type="dxa"/>
            <w:shd w:val="clear" w:color="auto" w:fill="auto"/>
            <w:vAlign w:val="center"/>
          </w:tcPr>
          <w:p w14:paraId="252328B6" w14:textId="77777777" w:rsidR="0012209D" w:rsidRPr="009957AE" w:rsidRDefault="0012209D" w:rsidP="00321CAA">
            <w:pPr>
              <w:rPr>
                <w:sz w:val="16"/>
                <w:szCs w:val="16"/>
              </w:rPr>
            </w:pPr>
          </w:p>
        </w:tc>
        <w:tc>
          <w:tcPr>
            <w:tcW w:w="1314" w:type="dxa"/>
            <w:shd w:val="clear" w:color="auto" w:fill="auto"/>
            <w:vAlign w:val="center"/>
          </w:tcPr>
          <w:p w14:paraId="50DDA3C2" w14:textId="77777777" w:rsidR="0012209D" w:rsidRPr="009957AE" w:rsidRDefault="0012209D" w:rsidP="00321CAA">
            <w:pPr>
              <w:rPr>
                <w:sz w:val="16"/>
                <w:szCs w:val="16"/>
              </w:rPr>
            </w:pPr>
          </w:p>
        </w:tc>
      </w:tr>
      <w:tr w:rsidR="0012209D" w:rsidRPr="009957AE" w14:paraId="3BAE7686" w14:textId="77777777" w:rsidTr="00321CAA">
        <w:trPr>
          <w:jc w:val="center"/>
        </w:trPr>
        <w:tc>
          <w:tcPr>
            <w:tcW w:w="5929" w:type="dxa"/>
            <w:shd w:val="clear" w:color="auto" w:fill="auto"/>
            <w:vAlign w:val="center"/>
          </w:tcPr>
          <w:p w14:paraId="7241235B"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47F66008" w14:textId="77777777" w:rsidR="0012209D" w:rsidRPr="009957AE" w:rsidRDefault="0012209D" w:rsidP="00321CAA">
            <w:pPr>
              <w:rPr>
                <w:sz w:val="16"/>
                <w:szCs w:val="16"/>
              </w:rPr>
            </w:pPr>
          </w:p>
        </w:tc>
        <w:tc>
          <w:tcPr>
            <w:tcW w:w="1314" w:type="dxa"/>
            <w:shd w:val="clear" w:color="auto" w:fill="auto"/>
            <w:vAlign w:val="center"/>
          </w:tcPr>
          <w:p w14:paraId="51CEE40E" w14:textId="77777777" w:rsidR="0012209D" w:rsidRPr="009957AE" w:rsidRDefault="0012209D" w:rsidP="00321CAA">
            <w:pPr>
              <w:rPr>
                <w:sz w:val="16"/>
                <w:szCs w:val="16"/>
              </w:rPr>
            </w:pPr>
          </w:p>
        </w:tc>
        <w:tc>
          <w:tcPr>
            <w:tcW w:w="1314" w:type="dxa"/>
            <w:shd w:val="clear" w:color="auto" w:fill="auto"/>
            <w:vAlign w:val="center"/>
          </w:tcPr>
          <w:p w14:paraId="090FBC10" w14:textId="77777777" w:rsidR="0012209D" w:rsidRPr="009957AE" w:rsidRDefault="0012209D" w:rsidP="00321CAA">
            <w:pPr>
              <w:rPr>
                <w:sz w:val="16"/>
                <w:szCs w:val="16"/>
              </w:rPr>
            </w:pPr>
          </w:p>
        </w:tc>
      </w:tr>
      <w:tr w:rsidR="0012209D" w:rsidRPr="009957AE" w14:paraId="5E5E2EFE" w14:textId="77777777" w:rsidTr="00321CAA">
        <w:trPr>
          <w:jc w:val="center"/>
        </w:trPr>
        <w:tc>
          <w:tcPr>
            <w:tcW w:w="5929" w:type="dxa"/>
            <w:shd w:val="clear" w:color="auto" w:fill="auto"/>
            <w:vAlign w:val="center"/>
          </w:tcPr>
          <w:p w14:paraId="2F05BBD0"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0A02D8D5" w14:textId="77777777" w:rsidR="0012209D" w:rsidRPr="009957AE" w:rsidRDefault="0012209D" w:rsidP="00321CAA">
            <w:pPr>
              <w:rPr>
                <w:sz w:val="16"/>
                <w:szCs w:val="16"/>
              </w:rPr>
            </w:pPr>
          </w:p>
        </w:tc>
        <w:tc>
          <w:tcPr>
            <w:tcW w:w="1314" w:type="dxa"/>
            <w:shd w:val="clear" w:color="auto" w:fill="auto"/>
            <w:vAlign w:val="center"/>
          </w:tcPr>
          <w:p w14:paraId="2A4514AF" w14:textId="77777777" w:rsidR="0012209D" w:rsidRPr="009957AE" w:rsidRDefault="0012209D" w:rsidP="00321CAA">
            <w:pPr>
              <w:rPr>
                <w:sz w:val="16"/>
                <w:szCs w:val="16"/>
              </w:rPr>
            </w:pPr>
          </w:p>
        </w:tc>
        <w:tc>
          <w:tcPr>
            <w:tcW w:w="1314" w:type="dxa"/>
            <w:shd w:val="clear" w:color="auto" w:fill="auto"/>
            <w:vAlign w:val="center"/>
          </w:tcPr>
          <w:p w14:paraId="373744FB" w14:textId="77777777" w:rsidR="0012209D" w:rsidRPr="009957AE" w:rsidRDefault="0012209D" w:rsidP="00321CAA">
            <w:pPr>
              <w:rPr>
                <w:sz w:val="16"/>
                <w:szCs w:val="16"/>
              </w:rPr>
            </w:pPr>
          </w:p>
        </w:tc>
      </w:tr>
      <w:tr w:rsidR="0012209D" w:rsidRPr="009957AE" w14:paraId="2364EB79" w14:textId="77777777" w:rsidTr="00321CAA">
        <w:trPr>
          <w:jc w:val="center"/>
        </w:trPr>
        <w:tc>
          <w:tcPr>
            <w:tcW w:w="5929" w:type="dxa"/>
            <w:shd w:val="clear" w:color="auto" w:fill="auto"/>
            <w:vAlign w:val="center"/>
          </w:tcPr>
          <w:p w14:paraId="5E3DAFFF"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7F95AEC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C5F5D7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1916F3A" w14:textId="77777777" w:rsidR="0012209D" w:rsidRPr="009957AE" w:rsidRDefault="0012209D" w:rsidP="00321CAA">
            <w:pPr>
              <w:rPr>
                <w:sz w:val="16"/>
                <w:szCs w:val="16"/>
              </w:rPr>
            </w:pPr>
          </w:p>
        </w:tc>
      </w:tr>
      <w:tr w:rsidR="0012209D" w:rsidRPr="009957AE" w14:paraId="3EECA3B6" w14:textId="77777777" w:rsidTr="00321CAA">
        <w:trPr>
          <w:jc w:val="center"/>
        </w:trPr>
        <w:tc>
          <w:tcPr>
            <w:tcW w:w="5929" w:type="dxa"/>
            <w:tcBorders>
              <w:bottom w:val="nil"/>
            </w:tcBorders>
            <w:shd w:val="clear" w:color="auto" w:fill="auto"/>
            <w:vAlign w:val="center"/>
          </w:tcPr>
          <w:p w14:paraId="71AA4DE8"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2D7BAC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C834E00"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4543E73" w14:textId="77777777" w:rsidR="0012209D" w:rsidRPr="009957AE" w:rsidRDefault="0012209D" w:rsidP="00321CAA">
            <w:pPr>
              <w:rPr>
                <w:sz w:val="16"/>
                <w:szCs w:val="16"/>
              </w:rPr>
            </w:pPr>
          </w:p>
        </w:tc>
      </w:tr>
      <w:tr w:rsidR="0012209D" w:rsidRPr="009957AE" w14:paraId="4F38483F" w14:textId="77777777" w:rsidTr="00321CAA">
        <w:trPr>
          <w:jc w:val="center"/>
        </w:trPr>
        <w:tc>
          <w:tcPr>
            <w:tcW w:w="5929" w:type="dxa"/>
            <w:shd w:val="clear" w:color="auto" w:fill="auto"/>
            <w:vAlign w:val="center"/>
          </w:tcPr>
          <w:p w14:paraId="1751401B"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23150E1F" w14:textId="77777777" w:rsidR="0012209D" w:rsidRPr="009957AE" w:rsidRDefault="0012209D" w:rsidP="00321CAA">
            <w:pPr>
              <w:rPr>
                <w:sz w:val="16"/>
                <w:szCs w:val="16"/>
              </w:rPr>
            </w:pPr>
          </w:p>
        </w:tc>
        <w:tc>
          <w:tcPr>
            <w:tcW w:w="1314" w:type="dxa"/>
            <w:shd w:val="clear" w:color="auto" w:fill="auto"/>
            <w:vAlign w:val="center"/>
          </w:tcPr>
          <w:p w14:paraId="79CB8B95" w14:textId="77777777" w:rsidR="0012209D" w:rsidRPr="009957AE" w:rsidRDefault="0012209D" w:rsidP="00321CAA">
            <w:pPr>
              <w:rPr>
                <w:sz w:val="16"/>
                <w:szCs w:val="16"/>
              </w:rPr>
            </w:pPr>
          </w:p>
        </w:tc>
        <w:tc>
          <w:tcPr>
            <w:tcW w:w="1314" w:type="dxa"/>
            <w:shd w:val="clear" w:color="auto" w:fill="auto"/>
            <w:vAlign w:val="center"/>
          </w:tcPr>
          <w:p w14:paraId="10B6C88B" w14:textId="77777777" w:rsidR="0012209D" w:rsidRPr="009957AE" w:rsidRDefault="0012209D" w:rsidP="00321CAA">
            <w:pPr>
              <w:rPr>
                <w:sz w:val="16"/>
                <w:szCs w:val="16"/>
              </w:rPr>
            </w:pPr>
          </w:p>
        </w:tc>
      </w:tr>
      <w:tr w:rsidR="0012209D" w:rsidRPr="009957AE" w14:paraId="6D45E835" w14:textId="77777777" w:rsidTr="00321CAA">
        <w:trPr>
          <w:jc w:val="center"/>
        </w:trPr>
        <w:tc>
          <w:tcPr>
            <w:tcW w:w="5929" w:type="dxa"/>
            <w:tcBorders>
              <w:bottom w:val="single" w:sz="4" w:space="0" w:color="auto"/>
            </w:tcBorders>
            <w:shd w:val="clear" w:color="auto" w:fill="auto"/>
            <w:vAlign w:val="center"/>
          </w:tcPr>
          <w:p w14:paraId="3D388B3A"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3D4210F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A9135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FB13B8A" w14:textId="77777777" w:rsidR="0012209D" w:rsidRPr="009957AE" w:rsidRDefault="0012209D" w:rsidP="00321CAA">
            <w:pPr>
              <w:rPr>
                <w:sz w:val="16"/>
                <w:szCs w:val="16"/>
              </w:rPr>
            </w:pPr>
          </w:p>
        </w:tc>
      </w:tr>
      <w:tr w:rsidR="0012209D" w:rsidRPr="009957AE" w14:paraId="0DB0CEFF" w14:textId="77777777" w:rsidTr="00321CAA">
        <w:trPr>
          <w:jc w:val="center"/>
        </w:trPr>
        <w:tc>
          <w:tcPr>
            <w:tcW w:w="9870" w:type="dxa"/>
            <w:gridSpan w:val="4"/>
            <w:shd w:val="clear" w:color="auto" w:fill="D9D9D9"/>
            <w:vAlign w:val="center"/>
          </w:tcPr>
          <w:p w14:paraId="2DEA399C"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4ABA77E3" w14:textId="77777777" w:rsidTr="00321CAA">
        <w:trPr>
          <w:jc w:val="center"/>
        </w:trPr>
        <w:tc>
          <w:tcPr>
            <w:tcW w:w="5929" w:type="dxa"/>
            <w:shd w:val="clear" w:color="auto" w:fill="auto"/>
            <w:vAlign w:val="center"/>
          </w:tcPr>
          <w:p w14:paraId="5301BE63"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04F1CD2F" w14:textId="77777777" w:rsidR="0012209D" w:rsidRPr="009957AE" w:rsidRDefault="0012209D" w:rsidP="00321CAA">
            <w:pPr>
              <w:rPr>
                <w:sz w:val="16"/>
                <w:szCs w:val="16"/>
              </w:rPr>
            </w:pPr>
          </w:p>
        </w:tc>
        <w:tc>
          <w:tcPr>
            <w:tcW w:w="1314" w:type="dxa"/>
            <w:shd w:val="clear" w:color="auto" w:fill="auto"/>
            <w:vAlign w:val="center"/>
          </w:tcPr>
          <w:p w14:paraId="4B594928" w14:textId="77777777" w:rsidR="0012209D" w:rsidRPr="009957AE" w:rsidRDefault="0012209D" w:rsidP="00321CAA">
            <w:pPr>
              <w:rPr>
                <w:sz w:val="16"/>
                <w:szCs w:val="16"/>
              </w:rPr>
            </w:pPr>
          </w:p>
        </w:tc>
        <w:tc>
          <w:tcPr>
            <w:tcW w:w="1314" w:type="dxa"/>
            <w:shd w:val="clear" w:color="auto" w:fill="auto"/>
            <w:vAlign w:val="center"/>
          </w:tcPr>
          <w:p w14:paraId="3B586F81" w14:textId="77777777" w:rsidR="0012209D" w:rsidRPr="009957AE" w:rsidRDefault="0012209D" w:rsidP="00321CAA">
            <w:pPr>
              <w:rPr>
                <w:sz w:val="16"/>
                <w:szCs w:val="16"/>
              </w:rPr>
            </w:pPr>
          </w:p>
        </w:tc>
      </w:tr>
      <w:tr w:rsidR="0012209D" w:rsidRPr="009957AE" w14:paraId="2FD6CFAF" w14:textId="77777777" w:rsidTr="00321CAA">
        <w:trPr>
          <w:jc w:val="center"/>
        </w:trPr>
        <w:tc>
          <w:tcPr>
            <w:tcW w:w="5929" w:type="dxa"/>
            <w:shd w:val="clear" w:color="auto" w:fill="auto"/>
            <w:vAlign w:val="center"/>
          </w:tcPr>
          <w:p w14:paraId="6E961900"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0F4A1787" w14:textId="77777777" w:rsidR="0012209D" w:rsidRPr="009957AE" w:rsidRDefault="0012209D" w:rsidP="00321CAA">
            <w:pPr>
              <w:rPr>
                <w:sz w:val="16"/>
                <w:szCs w:val="16"/>
              </w:rPr>
            </w:pPr>
          </w:p>
        </w:tc>
        <w:tc>
          <w:tcPr>
            <w:tcW w:w="1314" w:type="dxa"/>
            <w:shd w:val="clear" w:color="auto" w:fill="auto"/>
            <w:vAlign w:val="center"/>
          </w:tcPr>
          <w:p w14:paraId="287559B4" w14:textId="77777777" w:rsidR="0012209D" w:rsidRPr="009957AE" w:rsidRDefault="0012209D" w:rsidP="00321CAA">
            <w:pPr>
              <w:rPr>
                <w:sz w:val="16"/>
                <w:szCs w:val="16"/>
              </w:rPr>
            </w:pPr>
          </w:p>
        </w:tc>
        <w:tc>
          <w:tcPr>
            <w:tcW w:w="1314" w:type="dxa"/>
            <w:shd w:val="clear" w:color="auto" w:fill="auto"/>
            <w:vAlign w:val="center"/>
          </w:tcPr>
          <w:p w14:paraId="38FF290E" w14:textId="77777777" w:rsidR="0012209D" w:rsidRPr="009957AE" w:rsidRDefault="0012209D" w:rsidP="00321CAA">
            <w:pPr>
              <w:rPr>
                <w:sz w:val="16"/>
                <w:szCs w:val="16"/>
              </w:rPr>
            </w:pPr>
          </w:p>
        </w:tc>
      </w:tr>
      <w:tr w:rsidR="0012209D" w:rsidRPr="009957AE" w14:paraId="41F927B5" w14:textId="77777777" w:rsidTr="00321CAA">
        <w:trPr>
          <w:jc w:val="center"/>
        </w:trPr>
        <w:tc>
          <w:tcPr>
            <w:tcW w:w="5929" w:type="dxa"/>
            <w:shd w:val="clear" w:color="auto" w:fill="auto"/>
            <w:vAlign w:val="center"/>
          </w:tcPr>
          <w:p w14:paraId="5EEA3EFE"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5B7F8EFB" w14:textId="77777777" w:rsidR="0012209D" w:rsidRPr="009957AE" w:rsidRDefault="0012209D" w:rsidP="00321CAA">
            <w:pPr>
              <w:rPr>
                <w:sz w:val="16"/>
                <w:szCs w:val="16"/>
              </w:rPr>
            </w:pPr>
          </w:p>
        </w:tc>
        <w:tc>
          <w:tcPr>
            <w:tcW w:w="1314" w:type="dxa"/>
            <w:shd w:val="clear" w:color="auto" w:fill="auto"/>
            <w:vAlign w:val="center"/>
          </w:tcPr>
          <w:p w14:paraId="479D24ED" w14:textId="77777777" w:rsidR="0012209D" w:rsidRPr="009957AE" w:rsidRDefault="0012209D" w:rsidP="00321CAA">
            <w:pPr>
              <w:rPr>
                <w:sz w:val="16"/>
                <w:szCs w:val="16"/>
              </w:rPr>
            </w:pPr>
          </w:p>
        </w:tc>
        <w:tc>
          <w:tcPr>
            <w:tcW w:w="1314" w:type="dxa"/>
            <w:shd w:val="clear" w:color="auto" w:fill="auto"/>
            <w:vAlign w:val="center"/>
          </w:tcPr>
          <w:p w14:paraId="729E6798" w14:textId="77777777" w:rsidR="0012209D" w:rsidRPr="009957AE" w:rsidRDefault="0012209D" w:rsidP="00321CAA">
            <w:pPr>
              <w:rPr>
                <w:sz w:val="16"/>
                <w:szCs w:val="16"/>
              </w:rPr>
            </w:pPr>
          </w:p>
        </w:tc>
      </w:tr>
      <w:tr w:rsidR="0012209D" w:rsidRPr="009957AE" w14:paraId="325F935F" w14:textId="77777777" w:rsidTr="00321CAA">
        <w:trPr>
          <w:jc w:val="center"/>
        </w:trPr>
        <w:tc>
          <w:tcPr>
            <w:tcW w:w="5929" w:type="dxa"/>
            <w:tcBorders>
              <w:bottom w:val="single" w:sz="4" w:space="0" w:color="auto"/>
            </w:tcBorders>
            <w:shd w:val="clear" w:color="auto" w:fill="auto"/>
            <w:vAlign w:val="center"/>
          </w:tcPr>
          <w:p w14:paraId="0E751D6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3DF5B94E"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6D2CAB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FB79F1B" w14:textId="77777777" w:rsidR="0012209D" w:rsidRPr="009957AE" w:rsidRDefault="0012209D" w:rsidP="00321CAA">
            <w:pPr>
              <w:rPr>
                <w:sz w:val="16"/>
                <w:szCs w:val="16"/>
              </w:rPr>
            </w:pPr>
          </w:p>
        </w:tc>
      </w:tr>
      <w:tr w:rsidR="0012209D" w:rsidRPr="009957AE" w14:paraId="3E2F0C43" w14:textId="77777777" w:rsidTr="00321CAA">
        <w:trPr>
          <w:jc w:val="center"/>
        </w:trPr>
        <w:tc>
          <w:tcPr>
            <w:tcW w:w="9870" w:type="dxa"/>
            <w:gridSpan w:val="4"/>
            <w:shd w:val="clear" w:color="auto" w:fill="D9D9D9" w:themeFill="background1" w:themeFillShade="D9"/>
            <w:vAlign w:val="center"/>
          </w:tcPr>
          <w:p w14:paraId="17A55EB5" w14:textId="77777777" w:rsidR="0012209D" w:rsidRPr="009957AE" w:rsidRDefault="0012209D" w:rsidP="00321CAA">
            <w:pPr>
              <w:rPr>
                <w:sz w:val="16"/>
                <w:szCs w:val="16"/>
              </w:rPr>
            </w:pPr>
            <w:r w:rsidRPr="009957AE">
              <w:rPr>
                <w:b/>
                <w:bCs/>
                <w:sz w:val="16"/>
                <w:szCs w:val="16"/>
              </w:rPr>
              <w:t>PHYSICAL ABILITIES</w:t>
            </w:r>
          </w:p>
        </w:tc>
      </w:tr>
      <w:tr w:rsidR="0012209D" w:rsidRPr="009957AE" w14:paraId="247066DD" w14:textId="77777777" w:rsidTr="00321CAA">
        <w:trPr>
          <w:jc w:val="center"/>
        </w:trPr>
        <w:tc>
          <w:tcPr>
            <w:tcW w:w="5929" w:type="dxa"/>
            <w:shd w:val="clear" w:color="auto" w:fill="auto"/>
            <w:vAlign w:val="center"/>
          </w:tcPr>
          <w:p w14:paraId="2DF63D42"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5A98DB6D" w14:textId="77777777" w:rsidR="0012209D" w:rsidRPr="009957AE" w:rsidRDefault="0012209D" w:rsidP="00321CAA">
            <w:pPr>
              <w:rPr>
                <w:sz w:val="16"/>
                <w:szCs w:val="16"/>
              </w:rPr>
            </w:pPr>
          </w:p>
        </w:tc>
        <w:tc>
          <w:tcPr>
            <w:tcW w:w="1314" w:type="dxa"/>
            <w:shd w:val="clear" w:color="auto" w:fill="auto"/>
            <w:vAlign w:val="center"/>
          </w:tcPr>
          <w:p w14:paraId="3526C542" w14:textId="77777777" w:rsidR="0012209D" w:rsidRPr="009957AE" w:rsidRDefault="0012209D" w:rsidP="00321CAA">
            <w:pPr>
              <w:rPr>
                <w:sz w:val="16"/>
                <w:szCs w:val="16"/>
              </w:rPr>
            </w:pPr>
          </w:p>
        </w:tc>
        <w:tc>
          <w:tcPr>
            <w:tcW w:w="1314" w:type="dxa"/>
            <w:shd w:val="clear" w:color="auto" w:fill="auto"/>
            <w:vAlign w:val="center"/>
          </w:tcPr>
          <w:p w14:paraId="2B6A3498" w14:textId="77777777" w:rsidR="0012209D" w:rsidRPr="009957AE" w:rsidRDefault="0012209D" w:rsidP="00321CAA">
            <w:pPr>
              <w:rPr>
                <w:sz w:val="16"/>
                <w:szCs w:val="16"/>
              </w:rPr>
            </w:pPr>
          </w:p>
        </w:tc>
      </w:tr>
      <w:tr w:rsidR="0012209D" w:rsidRPr="009957AE" w14:paraId="0177B478" w14:textId="77777777" w:rsidTr="00321CAA">
        <w:trPr>
          <w:jc w:val="center"/>
        </w:trPr>
        <w:tc>
          <w:tcPr>
            <w:tcW w:w="5929" w:type="dxa"/>
            <w:shd w:val="clear" w:color="auto" w:fill="auto"/>
            <w:vAlign w:val="center"/>
          </w:tcPr>
          <w:p w14:paraId="0726F63E"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7CC166B6" w14:textId="77777777" w:rsidR="0012209D" w:rsidRPr="009957AE" w:rsidRDefault="0012209D" w:rsidP="00321CAA">
            <w:pPr>
              <w:rPr>
                <w:sz w:val="16"/>
                <w:szCs w:val="16"/>
              </w:rPr>
            </w:pPr>
          </w:p>
        </w:tc>
        <w:tc>
          <w:tcPr>
            <w:tcW w:w="1314" w:type="dxa"/>
            <w:shd w:val="clear" w:color="auto" w:fill="auto"/>
            <w:vAlign w:val="center"/>
          </w:tcPr>
          <w:p w14:paraId="228E4B2E" w14:textId="77777777" w:rsidR="0012209D" w:rsidRPr="009957AE" w:rsidRDefault="0012209D" w:rsidP="00321CAA">
            <w:pPr>
              <w:rPr>
                <w:sz w:val="16"/>
                <w:szCs w:val="16"/>
              </w:rPr>
            </w:pPr>
          </w:p>
        </w:tc>
        <w:tc>
          <w:tcPr>
            <w:tcW w:w="1314" w:type="dxa"/>
            <w:shd w:val="clear" w:color="auto" w:fill="auto"/>
            <w:vAlign w:val="center"/>
          </w:tcPr>
          <w:p w14:paraId="47E6EF50" w14:textId="77777777" w:rsidR="0012209D" w:rsidRPr="009957AE" w:rsidRDefault="0012209D" w:rsidP="00321CAA">
            <w:pPr>
              <w:rPr>
                <w:sz w:val="16"/>
                <w:szCs w:val="16"/>
              </w:rPr>
            </w:pPr>
          </w:p>
        </w:tc>
      </w:tr>
      <w:tr w:rsidR="0012209D" w:rsidRPr="009957AE" w14:paraId="045406F2" w14:textId="77777777" w:rsidTr="00321CAA">
        <w:trPr>
          <w:jc w:val="center"/>
        </w:trPr>
        <w:tc>
          <w:tcPr>
            <w:tcW w:w="5929" w:type="dxa"/>
            <w:shd w:val="clear" w:color="auto" w:fill="auto"/>
            <w:vAlign w:val="center"/>
          </w:tcPr>
          <w:p w14:paraId="6853225A"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5859D0D4" w14:textId="77777777" w:rsidR="0012209D" w:rsidRPr="009957AE" w:rsidRDefault="0012209D" w:rsidP="00321CAA">
            <w:pPr>
              <w:rPr>
                <w:sz w:val="16"/>
                <w:szCs w:val="16"/>
              </w:rPr>
            </w:pPr>
          </w:p>
        </w:tc>
        <w:tc>
          <w:tcPr>
            <w:tcW w:w="1314" w:type="dxa"/>
            <w:shd w:val="clear" w:color="auto" w:fill="auto"/>
            <w:vAlign w:val="center"/>
          </w:tcPr>
          <w:p w14:paraId="08AD3D2B" w14:textId="77777777" w:rsidR="0012209D" w:rsidRPr="009957AE" w:rsidRDefault="0012209D" w:rsidP="00321CAA">
            <w:pPr>
              <w:rPr>
                <w:sz w:val="16"/>
                <w:szCs w:val="16"/>
              </w:rPr>
            </w:pPr>
          </w:p>
        </w:tc>
        <w:tc>
          <w:tcPr>
            <w:tcW w:w="1314" w:type="dxa"/>
            <w:shd w:val="clear" w:color="auto" w:fill="auto"/>
            <w:vAlign w:val="center"/>
          </w:tcPr>
          <w:p w14:paraId="79106087" w14:textId="77777777" w:rsidR="0012209D" w:rsidRPr="009957AE" w:rsidRDefault="0012209D" w:rsidP="00321CAA">
            <w:pPr>
              <w:rPr>
                <w:sz w:val="16"/>
                <w:szCs w:val="16"/>
              </w:rPr>
            </w:pPr>
          </w:p>
        </w:tc>
      </w:tr>
      <w:tr w:rsidR="0012209D" w:rsidRPr="009957AE" w14:paraId="02CC9EB0" w14:textId="77777777" w:rsidTr="00321CAA">
        <w:trPr>
          <w:jc w:val="center"/>
        </w:trPr>
        <w:tc>
          <w:tcPr>
            <w:tcW w:w="5929" w:type="dxa"/>
            <w:shd w:val="clear" w:color="auto" w:fill="auto"/>
            <w:vAlign w:val="center"/>
          </w:tcPr>
          <w:p w14:paraId="269B149C"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26725BF9" w14:textId="77777777" w:rsidR="0012209D" w:rsidRPr="009957AE" w:rsidRDefault="0012209D" w:rsidP="00321CAA">
            <w:pPr>
              <w:rPr>
                <w:sz w:val="16"/>
                <w:szCs w:val="16"/>
              </w:rPr>
            </w:pPr>
          </w:p>
        </w:tc>
        <w:tc>
          <w:tcPr>
            <w:tcW w:w="1314" w:type="dxa"/>
            <w:shd w:val="clear" w:color="auto" w:fill="auto"/>
            <w:vAlign w:val="center"/>
          </w:tcPr>
          <w:p w14:paraId="0C3F14E2" w14:textId="77777777" w:rsidR="0012209D" w:rsidRPr="009957AE" w:rsidRDefault="0012209D" w:rsidP="00321CAA">
            <w:pPr>
              <w:rPr>
                <w:sz w:val="16"/>
                <w:szCs w:val="16"/>
              </w:rPr>
            </w:pPr>
          </w:p>
        </w:tc>
        <w:tc>
          <w:tcPr>
            <w:tcW w:w="1314" w:type="dxa"/>
            <w:shd w:val="clear" w:color="auto" w:fill="auto"/>
            <w:vAlign w:val="center"/>
          </w:tcPr>
          <w:p w14:paraId="6B10E922" w14:textId="77777777" w:rsidR="0012209D" w:rsidRPr="009957AE" w:rsidRDefault="0012209D" w:rsidP="00321CAA">
            <w:pPr>
              <w:rPr>
                <w:sz w:val="16"/>
                <w:szCs w:val="16"/>
              </w:rPr>
            </w:pPr>
          </w:p>
        </w:tc>
      </w:tr>
      <w:tr w:rsidR="0012209D" w:rsidRPr="009957AE" w14:paraId="636449B4" w14:textId="77777777" w:rsidTr="00321CAA">
        <w:trPr>
          <w:jc w:val="center"/>
        </w:trPr>
        <w:tc>
          <w:tcPr>
            <w:tcW w:w="5929" w:type="dxa"/>
            <w:shd w:val="clear" w:color="auto" w:fill="auto"/>
            <w:vAlign w:val="center"/>
          </w:tcPr>
          <w:p w14:paraId="7EF0779D"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6A29AC49" w14:textId="77777777" w:rsidR="0012209D" w:rsidRPr="009957AE" w:rsidRDefault="0012209D" w:rsidP="00321CAA">
            <w:pPr>
              <w:rPr>
                <w:sz w:val="16"/>
                <w:szCs w:val="16"/>
              </w:rPr>
            </w:pPr>
          </w:p>
        </w:tc>
        <w:tc>
          <w:tcPr>
            <w:tcW w:w="1314" w:type="dxa"/>
            <w:shd w:val="clear" w:color="auto" w:fill="auto"/>
            <w:vAlign w:val="center"/>
          </w:tcPr>
          <w:p w14:paraId="5BC34CCD" w14:textId="77777777" w:rsidR="0012209D" w:rsidRPr="009957AE" w:rsidRDefault="0012209D" w:rsidP="00321CAA">
            <w:pPr>
              <w:rPr>
                <w:sz w:val="16"/>
                <w:szCs w:val="16"/>
              </w:rPr>
            </w:pPr>
          </w:p>
        </w:tc>
        <w:tc>
          <w:tcPr>
            <w:tcW w:w="1314" w:type="dxa"/>
            <w:shd w:val="clear" w:color="auto" w:fill="auto"/>
            <w:vAlign w:val="center"/>
          </w:tcPr>
          <w:p w14:paraId="6E663DF8" w14:textId="77777777" w:rsidR="0012209D" w:rsidRPr="009957AE" w:rsidRDefault="0012209D" w:rsidP="00321CAA">
            <w:pPr>
              <w:rPr>
                <w:sz w:val="16"/>
                <w:szCs w:val="16"/>
              </w:rPr>
            </w:pPr>
          </w:p>
        </w:tc>
      </w:tr>
      <w:tr w:rsidR="0012209D" w:rsidRPr="009957AE" w14:paraId="4B932594" w14:textId="77777777" w:rsidTr="00321CAA">
        <w:trPr>
          <w:jc w:val="center"/>
        </w:trPr>
        <w:tc>
          <w:tcPr>
            <w:tcW w:w="5929" w:type="dxa"/>
            <w:shd w:val="clear" w:color="auto" w:fill="auto"/>
            <w:vAlign w:val="center"/>
          </w:tcPr>
          <w:p w14:paraId="196C6CEA"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6F9AFD69" w14:textId="77777777" w:rsidR="0012209D" w:rsidRPr="009957AE" w:rsidRDefault="0012209D" w:rsidP="00321CAA">
            <w:pPr>
              <w:rPr>
                <w:sz w:val="16"/>
                <w:szCs w:val="16"/>
              </w:rPr>
            </w:pPr>
          </w:p>
        </w:tc>
        <w:tc>
          <w:tcPr>
            <w:tcW w:w="1314" w:type="dxa"/>
            <w:shd w:val="clear" w:color="auto" w:fill="auto"/>
            <w:vAlign w:val="center"/>
          </w:tcPr>
          <w:p w14:paraId="27F88C06" w14:textId="77777777" w:rsidR="0012209D" w:rsidRPr="009957AE" w:rsidRDefault="0012209D" w:rsidP="00321CAA">
            <w:pPr>
              <w:rPr>
                <w:sz w:val="16"/>
                <w:szCs w:val="16"/>
              </w:rPr>
            </w:pPr>
          </w:p>
        </w:tc>
        <w:tc>
          <w:tcPr>
            <w:tcW w:w="1314" w:type="dxa"/>
            <w:shd w:val="clear" w:color="auto" w:fill="auto"/>
            <w:vAlign w:val="center"/>
          </w:tcPr>
          <w:p w14:paraId="052084CB" w14:textId="77777777" w:rsidR="0012209D" w:rsidRPr="009957AE" w:rsidRDefault="0012209D" w:rsidP="00321CAA">
            <w:pPr>
              <w:rPr>
                <w:sz w:val="16"/>
                <w:szCs w:val="16"/>
              </w:rPr>
            </w:pPr>
          </w:p>
        </w:tc>
      </w:tr>
      <w:tr w:rsidR="0012209D" w:rsidRPr="009957AE" w14:paraId="2A3EA4DB" w14:textId="77777777" w:rsidTr="00321CAA">
        <w:trPr>
          <w:jc w:val="center"/>
        </w:trPr>
        <w:tc>
          <w:tcPr>
            <w:tcW w:w="5929" w:type="dxa"/>
            <w:shd w:val="clear" w:color="auto" w:fill="auto"/>
            <w:vAlign w:val="center"/>
          </w:tcPr>
          <w:p w14:paraId="671583B1"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3F6A10D7" w14:textId="77777777" w:rsidR="0012209D" w:rsidRPr="009957AE" w:rsidRDefault="0012209D" w:rsidP="00321CAA">
            <w:pPr>
              <w:rPr>
                <w:sz w:val="16"/>
                <w:szCs w:val="16"/>
              </w:rPr>
            </w:pPr>
          </w:p>
        </w:tc>
        <w:tc>
          <w:tcPr>
            <w:tcW w:w="1314" w:type="dxa"/>
            <w:shd w:val="clear" w:color="auto" w:fill="auto"/>
            <w:vAlign w:val="center"/>
          </w:tcPr>
          <w:p w14:paraId="6314E564" w14:textId="77777777" w:rsidR="0012209D" w:rsidRPr="009957AE" w:rsidRDefault="0012209D" w:rsidP="00321CAA">
            <w:pPr>
              <w:rPr>
                <w:sz w:val="16"/>
                <w:szCs w:val="16"/>
              </w:rPr>
            </w:pPr>
          </w:p>
        </w:tc>
        <w:tc>
          <w:tcPr>
            <w:tcW w:w="1314" w:type="dxa"/>
            <w:shd w:val="clear" w:color="auto" w:fill="auto"/>
            <w:vAlign w:val="center"/>
          </w:tcPr>
          <w:p w14:paraId="33B10CA3" w14:textId="77777777" w:rsidR="0012209D" w:rsidRPr="009957AE" w:rsidRDefault="0012209D" w:rsidP="00321CAA">
            <w:pPr>
              <w:rPr>
                <w:sz w:val="16"/>
                <w:szCs w:val="16"/>
              </w:rPr>
            </w:pPr>
          </w:p>
        </w:tc>
      </w:tr>
      <w:tr w:rsidR="0012209D" w:rsidRPr="009957AE" w14:paraId="243176CC" w14:textId="77777777" w:rsidTr="00321CAA">
        <w:trPr>
          <w:jc w:val="center"/>
        </w:trPr>
        <w:tc>
          <w:tcPr>
            <w:tcW w:w="5929" w:type="dxa"/>
            <w:shd w:val="clear" w:color="auto" w:fill="auto"/>
            <w:vAlign w:val="center"/>
          </w:tcPr>
          <w:p w14:paraId="40471EA7"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036FD63F" w14:textId="77777777" w:rsidR="0012209D" w:rsidRPr="009957AE" w:rsidRDefault="0012209D" w:rsidP="00321CAA">
            <w:pPr>
              <w:rPr>
                <w:sz w:val="16"/>
                <w:szCs w:val="16"/>
              </w:rPr>
            </w:pPr>
          </w:p>
        </w:tc>
        <w:tc>
          <w:tcPr>
            <w:tcW w:w="1314" w:type="dxa"/>
            <w:shd w:val="clear" w:color="auto" w:fill="auto"/>
            <w:vAlign w:val="center"/>
          </w:tcPr>
          <w:p w14:paraId="747ADFBD" w14:textId="77777777" w:rsidR="0012209D" w:rsidRPr="009957AE" w:rsidRDefault="0012209D" w:rsidP="00321CAA">
            <w:pPr>
              <w:rPr>
                <w:sz w:val="16"/>
                <w:szCs w:val="16"/>
              </w:rPr>
            </w:pPr>
          </w:p>
        </w:tc>
        <w:tc>
          <w:tcPr>
            <w:tcW w:w="1314" w:type="dxa"/>
            <w:shd w:val="clear" w:color="auto" w:fill="auto"/>
            <w:vAlign w:val="center"/>
          </w:tcPr>
          <w:p w14:paraId="28E63FFC" w14:textId="77777777" w:rsidR="0012209D" w:rsidRPr="009957AE" w:rsidRDefault="0012209D" w:rsidP="00321CAA">
            <w:pPr>
              <w:rPr>
                <w:sz w:val="16"/>
                <w:szCs w:val="16"/>
              </w:rPr>
            </w:pPr>
          </w:p>
        </w:tc>
      </w:tr>
      <w:tr w:rsidR="0012209D" w:rsidRPr="009957AE" w14:paraId="6CA110A1" w14:textId="77777777" w:rsidTr="00321CAA">
        <w:trPr>
          <w:jc w:val="center"/>
        </w:trPr>
        <w:tc>
          <w:tcPr>
            <w:tcW w:w="5929" w:type="dxa"/>
            <w:shd w:val="clear" w:color="auto" w:fill="auto"/>
            <w:vAlign w:val="center"/>
          </w:tcPr>
          <w:p w14:paraId="18A73831"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62237F99" w14:textId="77777777" w:rsidR="0012209D" w:rsidRPr="009957AE" w:rsidRDefault="0012209D" w:rsidP="00321CAA">
            <w:pPr>
              <w:rPr>
                <w:sz w:val="16"/>
                <w:szCs w:val="16"/>
              </w:rPr>
            </w:pPr>
          </w:p>
        </w:tc>
        <w:tc>
          <w:tcPr>
            <w:tcW w:w="1314" w:type="dxa"/>
            <w:shd w:val="clear" w:color="auto" w:fill="auto"/>
            <w:vAlign w:val="center"/>
          </w:tcPr>
          <w:p w14:paraId="06E2FB95" w14:textId="77777777" w:rsidR="0012209D" w:rsidRPr="009957AE" w:rsidRDefault="0012209D" w:rsidP="00321CAA">
            <w:pPr>
              <w:rPr>
                <w:sz w:val="16"/>
                <w:szCs w:val="16"/>
              </w:rPr>
            </w:pPr>
          </w:p>
        </w:tc>
        <w:tc>
          <w:tcPr>
            <w:tcW w:w="1314" w:type="dxa"/>
            <w:shd w:val="clear" w:color="auto" w:fill="auto"/>
            <w:vAlign w:val="center"/>
          </w:tcPr>
          <w:p w14:paraId="4CDA454A" w14:textId="77777777" w:rsidR="0012209D" w:rsidRPr="009957AE" w:rsidRDefault="0012209D" w:rsidP="00321CAA">
            <w:pPr>
              <w:rPr>
                <w:sz w:val="16"/>
                <w:szCs w:val="16"/>
              </w:rPr>
            </w:pPr>
          </w:p>
        </w:tc>
      </w:tr>
      <w:tr w:rsidR="0012209D" w:rsidRPr="009957AE" w14:paraId="097D25C1" w14:textId="77777777" w:rsidTr="00321CAA">
        <w:trPr>
          <w:jc w:val="center"/>
        </w:trPr>
        <w:tc>
          <w:tcPr>
            <w:tcW w:w="5929" w:type="dxa"/>
            <w:shd w:val="clear" w:color="auto" w:fill="auto"/>
            <w:vAlign w:val="center"/>
          </w:tcPr>
          <w:p w14:paraId="7A07EE24"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D47CC72" w14:textId="77777777" w:rsidR="0012209D" w:rsidRPr="009957AE" w:rsidRDefault="0012209D" w:rsidP="00321CAA">
            <w:pPr>
              <w:rPr>
                <w:sz w:val="16"/>
                <w:szCs w:val="16"/>
              </w:rPr>
            </w:pPr>
          </w:p>
        </w:tc>
        <w:tc>
          <w:tcPr>
            <w:tcW w:w="1314" w:type="dxa"/>
            <w:shd w:val="clear" w:color="auto" w:fill="auto"/>
            <w:vAlign w:val="center"/>
          </w:tcPr>
          <w:p w14:paraId="667B0482" w14:textId="77777777" w:rsidR="0012209D" w:rsidRPr="009957AE" w:rsidRDefault="0012209D" w:rsidP="00321CAA">
            <w:pPr>
              <w:rPr>
                <w:sz w:val="16"/>
                <w:szCs w:val="16"/>
              </w:rPr>
            </w:pPr>
          </w:p>
        </w:tc>
        <w:tc>
          <w:tcPr>
            <w:tcW w:w="1314" w:type="dxa"/>
            <w:shd w:val="clear" w:color="auto" w:fill="auto"/>
            <w:vAlign w:val="center"/>
          </w:tcPr>
          <w:p w14:paraId="1868D9ED" w14:textId="77777777" w:rsidR="0012209D" w:rsidRPr="009957AE" w:rsidRDefault="0012209D" w:rsidP="00321CAA">
            <w:pPr>
              <w:rPr>
                <w:sz w:val="16"/>
                <w:szCs w:val="16"/>
              </w:rPr>
            </w:pPr>
          </w:p>
        </w:tc>
      </w:tr>
      <w:tr w:rsidR="0012209D" w:rsidRPr="009957AE" w14:paraId="607E5DA8" w14:textId="77777777" w:rsidTr="00321CAA">
        <w:trPr>
          <w:jc w:val="center"/>
        </w:trPr>
        <w:tc>
          <w:tcPr>
            <w:tcW w:w="5929" w:type="dxa"/>
            <w:tcBorders>
              <w:bottom w:val="single" w:sz="4" w:space="0" w:color="auto"/>
            </w:tcBorders>
            <w:shd w:val="clear" w:color="auto" w:fill="auto"/>
            <w:vAlign w:val="center"/>
          </w:tcPr>
          <w:p w14:paraId="211E099F"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863EE8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CC3969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67563B2" w14:textId="77777777" w:rsidR="0012209D" w:rsidRPr="009957AE" w:rsidRDefault="0012209D" w:rsidP="00321CAA">
            <w:pPr>
              <w:rPr>
                <w:sz w:val="16"/>
                <w:szCs w:val="16"/>
              </w:rPr>
            </w:pPr>
          </w:p>
        </w:tc>
      </w:tr>
      <w:tr w:rsidR="0012209D" w:rsidRPr="009957AE" w14:paraId="112688A1" w14:textId="77777777" w:rsidTr="00321CAA">
        <w:trPr>
          <w:jc w:val="center"/>
        </w:trPr>
        <w:tc>
          <w:tcPr>
            <w:tcW w:w="9870" w:type="dxa"/>
            <w:gridSpan w:val="4"/>
            <w:shd w:val="clear" w:color="auto" w:fill="D9D9D9" w:themeFill="background1" w:themeFillShade="D9"/>
            <w:vAlign w:val="center"/>
          </w:tcPr>
          <w:p w14:paraId="6ADBE67F" w14:textId="77777777" w:rsidR="0012209D" w:rsidRPr="009957AE" w:rsidRDefault="0012209D" w:rsidP="00321CAA">
            <w:pPr>
              <w:rPr>
                <w:sz w:val="16"/>
                <w:szCs w:val="16"/>
              </w:rPr>
            </w:pPr>
            <w:r w:rsidRPr="009957AE">
              <w:rPr>
                <w:b/>
                <w:bCs/>
                <w:sz w:val="16"/>
                <w:szCs w:val="16"/>
              </w:rPr>
              <w:t>PSYCHOSOCIAL ISSUES</w:t>
            </w:r>
          </w:p>
        </w:tc>
      </w:tr>
      <w:tr w:rsidR="0012209D" w:rsidRPr="009957AE" w14:paraId="198533AC" w14:textId="77777777" w:rsidTr="00321CAA">
        <w:trPr>
          <w:jc w:val="center"/>
        </w:trPr>
        <w:tc>
          <w:tcPr>
            <w:tcW w:w="5929" w:type="dxa"/>
            <w:shd w:val="clear" w:color="auto" w:fill="auto"/>
            <w:vAlign w:val="center"/>
          </w:tcPr>
          <w:p w14:paraId="0E5450F3"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53B22031" w14:textId="77777777" w:rsidR="0012209D" w:rsidRPr="009957AE" w:rsidRDefault="0012209D" w:rsidP="00321CAA">
            <w:pPr>
              <w:rPr>
                <w:sz w:val="16"/>
                <w:szCs w:val="16"/>
              </w:rPr>
            </w:pPr>
          </w:p>
        </w:tc>
        <w:tc>
          <w:tcPr>
            <w:tcW w:w="1314" w:type="dxa"/>
            <w:shd w:val="clear" w:color="auto" w:fill="auto"/>
            <w:vAlign w:val="center"/>
          </w:tcPr>
          <w:p w14:paraId="7389CE31" w14:textId="77777777" w:rsidR="0012209D" w:rsidRPr="009957AE" w:rsidRDefault="0012209D" w:rsidP="00321CAA">
            <w:pPr>
              <w:rPr>
                <w:sz w:val="16"/>
                <w:szCs w:val="16"/>
              </w:rPr>
            </w:pPr>
          </w:p>
        </w:tc>
        <w:tc>
          <w:tcPr>
            <w:tcW w:w="1314" w:type="dxa"/>
            <w:shd w:val="clear" w:color="auto" w:fill="auto"/>
            <w:vAlign w:val="center"/>
          </w:tcPr>
          <w:p w14:paraId="08B81834" w14:textId="77777777" w:rsidR="0012209D" w:rsidRPr="009957AE" w:rsidRDefault="0012209D" w:rsidP="00321CAA">
            <w:pPr>
              <w:rPr>
                <w:sz w:val="16"/>
                <w:szCs w:val="16"/>
              </w:rPr>
            </w:pPr>
          </w:p>
        </w:tc>
      </w:tr>
      <w:tr w:rsidR="0012209D" w:rsidRPr="009957AE" w14:paraId="751EE965" w14:textId="77777777" w:rsidTr="00321CAA">
        <w:trPr>
          <w:jc w:val="center"/>
        </w:trPr>
        <w:tc>
          <w:tcPr>
            <w:tcW w:w="5929" w:type="dxa"/>
            <w:shd w:val="clear" w:color="auto" w:fill="auto"/>
            <w:vAlign w:val="center"/>
          </w:tcPr>
          <w:p w14:paraId="261C0A7A"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CCABE9E" w14:textId="77777777" w:rsidR="0012209D" w:rsidRPr="009957AE" w:rsidRDefault="0012209D" w:rsidP="00321CAA">
            <w:pPr>
              <w:rPr>
                <w:sz w:val="16"/>
                <w:szCs w:val="16"/>
              </w:rPr>
            </w:pPr>
          </w:p>
        </w:tc>
        <w:tc>
          <w:tcPr>
            <w:tcW w:w="1314" w:type="dxa"/>
            <w:shd w:val="clear" w:color="auto" w:fill="auto"/>
            <w:vAlign w:val="center"/>
          </w:tcPr>
          <w:p w14:paraId="28FF7423" w14:textId="77777777" w:rsidR="0012209D" w:rsidRPr="009957AE" w:rsidRDefault="0012209D" w:rsidP="00321CAA">
            <w:pPr>
              <w:rPr>
                <w:sz w:val="16"/>
                <w:szCs w:val="16"/>
              </w:rPr>
            </w:pPr>
          </w:p>
        </w:tc>
        <w:tc>
          <w:tcPr>
            <w:tcW w:w="1314" w:type="dxa"/>
            <w:shd w:val="clear" w:color="auto" w:fill="auto"/>
            <w:vAlign w:val="center"/>
          </w:tcPr>
          <w:p w14:paraId="6B173A27" w14:textId="77777777" w:rsidR="0012209D" w:rsidRPr="009957AE" w:rsidRDefault="0012209D" w:rsidP="00321CAA">
            <w:pPr>
              <w:rPr>
                <w:sz w:val="16"/>
                <w:szCs w:val="16"/>
              </w:rPr>
            </w:pPr>
          </w:p>
        </w:tc>
      </w:tr>
      <w:tr w:rsidR="0012209D" w:rsidRPr="009957AE" w14:paraId="4E074C1C" w14:textId="77777777" w:rsidTr="00321CAA">
        <w:trPr>
          <w:jc w:val="center"/>
        </w:trPr>
        <w:tc>
          <w:tcPr>
            <w:tcW w:w="5929" w:type="dxa"/>
            <w:shd w:val="clear" w:color="auto" w:fill="auto"/>
            <w:vAlign w:val="center"/>
          </w:tcPr>
          <w:p w14:paraId="3DECB204"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3C7613B4" w14:textId="77777777" w:rsidR="0012209D" w:rsidRPr="009957AE" w:rsidRDefault="0012209D" w:rsidP="00321CAA">
            <w:pPr>
              <w:rPr>
                <w:sz w:val="16"/>
                <w:szCs w:val="16"/>
              </w:rPr>
            </w:pPr>
          </w:p>
        </w:tc>
        <w:tc>
          <w:tcPr>
            <w:tcW w:w="1314" w:type="dxa"/>
            <w:shd w:val="clear" w:color="auto" w:fill="auto"/>
            <w:vAlign w:val="center"/>
          </w:tcPr>
          <w:p w14:paraId="18DEA879" w14:textId="77777777" w:rsidR="0012209D" w:rsidRPr="009957AE" w:rsidRDefault="0012209D" w:rsidP="00321CAA">
            <w:pPr>
              <w:rPr>
                <w:sz w:val="16"/>
                <w:szCs w:val="16"/>
              </w:rPr>
            </w:pPr>
          </w:p>
        </w:tc>
        <w:tc>
          <w:tcPr>
            <w:tcW w:w="1314" w:type="dxa"/>
            <w:shd w:val="clear" w:color="auto" w:fill="auto"/>
            <w:vAlign w:val="center"/>
          </w:tcPr>
          <w:p w14:paraId="30F1F9C2" w14:textId="77777777" w:rsidR="0012209D" w:rsidRPr="009957AE" w:rsidRDefault="0012209D" w:rsidP="00321CAA">
            <w:pPr>
              <w:rPr>
                <w:sz w:val="16"/>
                <w:szCs w:val="16"/>
              </w:rPr>
            </w:pPr>
          </w:p>
        </w:tc>
      </w:tr>
    </w:tbl>
    <w:p w14:paraId="08FFB6B3"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FA0D" w14:textId="77777777" w:rsidR="008A1E84" w:rsidRDefault="008A1E84">
      <w:r>
        <w:separator/>
      </w:r>
    </w:p>
    <w:p w14:paraId="46D4A53B" w14:textId="77777777" w:rsidR="008A1E84" w:rsidRDefault="008A1E84"/>
  </w:endnote>
  <w:endnote w:type="continuationSeparator" w:id="0">
    <w:p w14:paraId="5FC02C34" w14:textId="77777777" w:rsidR="008A1E84" w:rsidRDefault="008A1E84">
      <w:r>
        <w:continuationSeparator/>
      </w:r>
    </w:p>
    <w:p w14:paraId="6A6CB675" w14:textId="77777777" w:rsidR="008A1E84" w:rsidRDefault="008A1E84"/>
  </w:endnote>
  <w:endnote w:type="continuationNotice" w:id="1">
    <w:p w14:paraId="1611C2FE" w14:textId="77777777" w:rsidR="008A1E84" w:rsidRDefault="008A1E8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A88A" w14:textId="7493209B" w:rsidR="00062768" w:rsidRDefault="00115FC6" w:rsidP="00A7690B">
    <w:pPr>
      <w:pStyle w:val="ContinuationFooter"/>
    </w:pPr>
    <w:fldSimple w:instr=" FILENAME   \* MERGEFORMAT ">
      <w:r>
        <w:t>MSA Level 3 -Procurement Officer new style 060717.docx</w:t>
      </w:r>
    </w:fldSimple>
    <w:r w:rsidR="00467596">
      <w:t>MSA</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526C53">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1B1FB" w14:textId="77777777" w:rsidR="008A1E84" w:rsidRDefault="008A1E84">
      <w:r>
        <w:separator/>
      </w:r>
    </w:p>
    <w:p w14:paraId="5125C2E6" w14:textId="77777777" w:rsidR="008A1E84" w:rsidRDefault="008A1E84"/>
  </w:footnote>
  <w:footnote w:type="continuationSeparator" w:id="0">
    <w:p w14:paraId="568DAF39" w14:textId="77777777" w:rsidR="008A1E84" w:rsidRDefault="008A1E84">
      <w:r>
        <w:continuationSeparator/>
      </w:r>
    </w:p>
    <w:p w14:paraId="14880CAE" w14:textId="77777777" w:rsidR="008A1E84" w:rsidRDefault="008A1E84"/>
  </w:footnote>
  <w:footnote w:type="continuationNotice" w:id="1">
    <w:p w14:paraId="3D5CEAF7" w14:textId="77777777" w:rsidR="008A1E84" w:rsidRDefault="008A1E8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7424D1B1" w14:textId="77777777" w:rsidTr="00854B1E">
      <w:trPr>
        <w:trHeight w:hRule="exact" w:val="227"/>
      </w:trPr>
      <w:tc>
        <w:tcPr>
          <w:tcW w:w="9639" w:type="dxa"/>
        </w:tcPr>
        <w:p w14:paraId="21E89EE7" w14:textId="77777777" w:rsidR="00062768" w:rsidRDefault="00062768" w:rsidP="0029789A">
          <w:pPr>
            <w:pStyle w:val="Header"/>
          </w:pPr>
        </w:p>
      </w:tc>
    </w:tr>
    <w:tr w:rsidR="00062768" w14:paraId="21F44BE0" w14:textId="77777777" w:rsidTr="00013C10">
      <w:trPr>
        <w:trHeight w:val="1183"/>
      </w:trPr>
      <w:tc>
        <w:tcPr>
          <w:tcW w:w="9639" w:type="dxa"/>
        </w:tcPr>
        <w:p w14:paraId="438D61F8" w14:textId="77777777" w:rsidR="00062768" w:rsidRDefault="008D52C9" w:rsidP="0029789A">
          <w:pPr>
            <w:pStyle w:val="Header"/>
            <w:jc w:val="right"/>
          </w:pPr>
          <w:r>
            <w:rPr>
              <w:noProof/>
            </w:rPr>
            <w:drawing>
              <wp:inline distT="0" distB="0" distL="0" distR="0" wp14:anchorId="47EFBEAE" wp14:editId="53730602">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340F8F9E"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54055F90"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4B2BDF"/>
    <w:multiLevelType w:val="hybridMultilevel"/>
    <w:tmpl w:val="11B22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B5C45A2"/>
    <w:multiLevelType w:val="hybridMultilevel"/>
    <w:tmpl w:val="0CA68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0"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54030878">
    <w:abstractNumId w:val="19"/>
  </w:num>
  <w:num w:numId="2" w16cid:durableId="1663579989">
    <w:abstractNumId w:val="0"/>
  </w:num>
  <w:num w:numId="3" w16cid:durableId="685866546">
    <w:abstractNumId w:val="15"/>
  </w:num>
  <w:num w:numId="4" w16cid:durableId="297805597">
    <w:abstractNumId w:val="10"/>
  </w:num>
  <w:num w:numId="5" w16cid:durableId="953052150">
    <w:abstractNumId w:val="11"/>
  </w:num>
  <w:num w:numId="6" w16cid:durableId="426122665">
    <w:abstractNumId w:val="7"/>
  </w:num>
  <w:num w:numId="7" w16cid:durableId="563296326">
    <w:abstractNumId w:val="3"/>
  </w:num>
  <w:num w:numId="8" w16cid:durableId="1345277994">
    <w:abstractNumId w:val="5"/>
  </w:num>
  <w:num w:numId="9" w16cid:durableId="530265707">
    <w:abstractNumId w:val="1"/>
  </w:num>
  <w:num w:numId="10" w16cid:durableId="1037006775">
    <w:abstractNumId w:val="8"/>
  </w:num>
  <w:num w:numId="11" w16cid:durableId="940602893">
    <w:abstractNumId w:val="4"/>
  </w:num>
  <w:num w:numId="12" w16cid:durableId="1416705378">
    <w:abstractNumId w:val="16"/>
  </w:num>
  <w:num w:numId="13" w16cid:durableId="173959172">
    <w:abstractNumId w:val="17"/>
  </w:num>
  <w:num w:numId="14" w16cid:durableId="1571230084">
    <w:abstractNumId w:val="6"/>
  </w:num>
  <w:num w:numId="15" w16cid:durableId="756052053">
    <w:abstractNumId w:val="2"/>
  </w:num>
  <w:num w:numId="16" w16cid:durableId="275140893">
    <w:abstractNumId w:val="13"/>
  </w:num>
  <w:num w:numId="17" w16cid:durableId="754791054">
    <w:abstractNumId w:val="14"/>
  </w:num>
  <w:num w:numId="18" w16cid:durableId="365643541">
    <w:abstractNumId w:val="18"/>
  </w:num>
  <w:num w:numId="19" w16cid:durableId="430205339">
    <w:abstractNumId w:val="20"/>
  </w:num>
  <w:num w:numId="20" w16cid:durableId="969289645">
    <w:abstractNumId w:val="9"/>
  </w:num>
  <w:num w:numId="21" w16cid:durableId="181864921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68EE"/>
    <w:rsid w:val="00036829"/>
    <w:rsid w:val="0005274A"/>
    <w:rsid w:val="000610D9"/>
    <w:rsid w:val="00062768"/>
    <w:rsid w:val="00063081"/>
    <w:rsid w:val="00071653"/>
    <w:rsid w:val="000824F4"/>
    <w:rsid w:val="000978E8"/>
    <w:rsid w:val="000A1606"/>
    <w:rsid w:val="000B1DED"/>
    <w:rsid w:val="000B4E5A"/>
    <w:rsid w:val="00102BCB"/>
    <w:rsid w:val="00115FC6"/>
    <w:rsid w:val="0012209D"/>
    <w:rsid w:val="001348EC"/>
    <w:rsid w:val="001532E2"/>
    <w:rsid w:val="00156F2F"/>
    <w:rsid w:val="0018144C"/>
    <w:rsid w:val="001840EA"/>
    <w:rsid w:val="001B6986"/>
    <w:rsid w:val="001C5C5C"/>
    <w:rsid w:val="001D0B37"/>
    <w:rsid w:val="001D5201"/>
    <w:rsid w:val="001E200F"/>
    <w:rsid w:val="001E24BE"/>
    <w:rsid w:val="00205458"/>
    <w:rsid w:val="0022584A"/>
    <w:rsid w:val="00232691"/>
    <w:rsid w:val="00236BFE"/>
    <w:rsid w:val="00240B68"/>
    <w:rsid w:val="00241441"/>
    <w:rsid w:val="0024539C"/>
    <w:rsid w:val="00254722"/>
    <w:rsid w:val="002547F5"/>
    <w:rsid w:val="00260333"/>
    <w:rsid w:val="00260B1D"/>
    <w:rsid w:val="00266C6A"/>
    <w:rsid w:val="0028509A"/>
    <w:rsid w:val="00287575"/>
    <w:rsid w:val="0029789A"/>
    <w:rsid w:val="002A70BE"/>
    <w:rsid w:val="002B2E4B"/>
    <w:rsid w:val="002C6198"/>
    <w:rsid w:val="002D4DF4"/>
    <w:rsid w:val="00300D8C"/>
    <w:rsid w:val="00312C9E"/>
    <w:rsid w:val="00313CC8"/>
    <w:rsid w:val="003178D9"/>
    <w:rsid w:val="0034151E"/>
    <w:rsid w:val="00343D93"/>
    <w:rsid w:val="00364B2C"/>
    <w:rsid w:val="003701F7"/>
    <w:rsid w:val="003A2001"/>
    <w:rsid w:val="003B0262"/>
    <w:rsid w:val="003B7540"/>
    <w:rsid w:val="003F5E44"/>
    <w:rsid w:val="004263FE"/>
    <w:rsid w:val="0043722B"/>
    <w:rsid w:val="00463797"/>
    <w:rsid w:val="00467596"/>
    <w:rsid w:val="00470211"/>
    <w:rsid w:val="00474D00"/>
    <w:rsid w:val="004B0397"/>
    <w:rsid w:val="004B2A50"/>
    <w:rsid w:val="004C0252"/>
    <w:rsid w:val="004C0672"/>
    <w:rsid w:val="00514606"/>
    <w:rsid w:val="0051744C"/>
    <w:rsid w:val="005206C9"/>
    <w:rsid w:val="00524005"/>
    <w:rsid w:val="00526C53"/>
    <w:rsid w:val="00541CE0"/>
    <w:rsid w:val="005534E1"/>
    <w:rsid w:val="00573487"/>
    <w:rsid w:val="00580CBF"/>
    <w:rsid w:val="005907B3"/>
    <w:rsid w:val="005949FA"/>
    <w:rsid w:val="005D44D1"/>
    <w:rsid w:val="00601F61"/>
    <w:rsid w:val="00617FAD"/>
    <w:rsid w:val="006249FD"/>
    <w:rsid w:val="00624BB2"/>
    <w:rsid w:val="00651280"/>
    <w:rsid w:val="00671F76"/>
    <w:rsid w:val="00680547"/>
    <w:rsid w:val="00695D76"/>
    <w:rsid w:val="006B1AF6"/>
    <w:rsid w:val="006D4FE3"/>
    <w:rsid w:val="006F44EB"/>
    <w:rsid w:val="00702D64"/>
    <w:rsid w:val="0070376B"/>
    <w:rsid w:val="00720952"/>
    <w:rsid w:val="00746AEB"/>
    <w:rsid w:val="00761108"/>
    <w:rsid w:val="00766583"/>
    <w:rsid w:val="00766E50"/>
    <w:rsid w:val="00791076"/>
    <w:rsid w:val="0079197B"/>
    <w:rsid w:val="00791A2A"/>
    <w:rsid w:val="007A3BA5"/>
    <w:rsid w:val="007B4228"/>
    <w:rsid w:val="007C22CC"/>
    <w:rsid w:val="007C6FAA"/>
    <w:rsid w:val="007E2D19"/>
    <w:rsid w:val="007F2AEA"/>
    <w:rsid w:val="00813365"/>
    <w:rsid w:val="00813A2C"/>
    <w:rsid w:val="00815179"/>
    <w:rsid w:val="0082020C"/>
    <w:rsid w:val="0082075E"/>
    <w:rsid w:val="008443D8"/>
    <w:rsid w:val="00854B1E"/>
    <w:rsid w:val="00856B8A"/>
    <w:rsid w:val="0086464D"/>
    <w:rsid w:val="00876272"/>
    <w:rsid w:val="00883499"/>
    <w:rsid w:val="00885FD1"/>
    <w:rsid w:val="0089572B"/>
    <w:rsid w:val="008961F9"/>
    <w:rsid w:val="008A1E84"/>
    <w:rsid w:val="008D52C9"/>
    <w:rsid w:val="008F03C7"/>
    <w:rsid w:val="009064A9"/>
    <w:rsid w:val="009419A4"/>
    <w:rsid w:val="00945F4B"/>
    <w:rsid w:val="009464AF"/>
    <w:rsid w:val="00954E47"/>
    <w:rsid w:val="00955F32"/>
    <w:rsid w:val="00965BFB"/>
    <w:rsid w:val="00970E28"/>
    <w:rsid w:val="0098120F"/>
    <w:rsid w:val="00996476"/>
    <w:rsid w:val="009F5E58"/>
    <w:rsid w:val="00A021B7"/>
    <w:rsid w:val="00A04BDC"/>
    <w:rsid w:val="00A131D9"/>
    <w:rsid w:val="00A14888"/>
    <w:rsid w:val="00A23226"/>
    <w:rsid w:val="00A34296"/>
    <w:rsid w:val="00A521A9"/>
    <w:rsid w:val="00A545E9"/>
    <w:rsid w:val="00A643B8"/>
    <w:rsid w:val="00A7244A"/>
    <w:rsid w:val="00A7690B"/>
    <w:rsid w:val="00A925C0"/>
    <w:rsid w:val="00AA3CB5"/>
    <w:rsid w:val="00AC2B17"/>
    <w:rsid w:val="00AE1CA0"/>
    <w:rsid w:val="00AE39DC"/>
    <w:rsid w:val="00AE4DC4"/>
    <w:rsid w:val="00B01341"/>
    <w:rsid w:val="00B02F38"/>
    <w:rsid w:val="00B430BB"/>
    <w:rsid w:val="00B84C12"/>
    <w:rsid w:val="00BA3758"/>
    <w:rsid w:val="00BB4A42"/>
    <w:rsid w:val="00BB7845"/>
    <w:rsid w:val="00BF1CC6"/>
    <w:rsid w:val="00C37BD4"/>
    <w:rsid w:val="00C55AC7"/>
    <w:rsid w:val="00C907D0"/>
    <w:rsid w:val="00CB1F23"/>
    <w:rsid w:val="00CD04F0"/>
    <w:rsid w:val="00CE3A26"/>
    <w:rsid w:val="00D16D9D"/>
    <w:rsid w:val="00D3349E"/>
    <w:rsid w:val="00D3443F"/>
    <w:rsid w:val="00D50678"/>
    <w:rsid w:val="00D54AA2"/>
    <w:rsid w:val="00D55315"/>
    <w:rsid w:val="00D5587F"/>
    <w:rsid w:val="00D65B56"/>
    <w:rsid w:val="00D67D41"/>
    <w:rsid w:val="00D73BB9"/>
    <w:rsid w:val="00DB1BA2"/>
    <w:rsid w:val="00DC1CE3"/>
    <w:rsid w:val="00DE553C"/>
    <w:rsid w:val="00E25775"/>
    <w:rsid w:val="00E264FD"/>
    <w:rsid w:val="00E363B8"/>
    <w:rsid w:val="00E63AC1"/>
    <w:rsid w:val="00E85CF7"/>
    <w:rsid w:val="00E85DED"/>
    <w:rsid w:val="00E90015"/>
    <w:rsid w:val="00E9453C"/>
    <w:rsid w:val="00E95228"/>
    <w:rsid w:val="00E96015"/>
    <w:rsid w:val="00EA6A36"/>
    <w:rsid w:val="00EB589D"/>
    <w:rsid w:val="00ED2E52"/>
    <w:rsid w:val="00ED4793"/>
    <w:rsid w:val="00ED4B44"/>
    <w:rsid w:val="00EE13FB"/>
    <w:rsid w:val="00EF17B9"/>
    <w:rsid w:val="00F01EA0"/>
    <w:rsid w:val="00F135E0"/>
    <w:rsid w:val="00F378D2"/>
    <w:rsid w:val="00F76D08"/>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FA16B"/>
  <w15:docId w15:val="{3C6166D5-53A2-4EA8-A2A7-366F4A42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pf0">
    <w:name w:val="pf0"/>
    <w:basedOn w:val="Normal"/>
    <w:rsid w:val="00E85CF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f01">
    <w:name w:val="cf01"/>
    <w:basedOn w:val="DefaultParagraphFont"/>
    <w:rsid w:val="00E85CF7"/>
    <w:rPr>
      <w:rFonts w:ascii="Segoe UI" w:hAnsi="Segoe UI" w:cs="Segoe UI" w:hint="default"/>
      <w:sz w:val="18"/>
      <w:szCs w:val="18"/>
    </w:rPr>
  </w:style>
  <w:style w:type="character" w:customStyle="1" w:styleId="cf11">
    <w:name w:val="cf11"/>
    <w:basedOn w:val="DefaultParagraphFont"/>
    <w:rsid w:val="00E85CF7"/>
    <w:rPr>
      <w:rFonts w:ascii="Segoe UI" w:hAnsi="Segoe UI" w:cs="Segoe UI" w:hint="default"/>
      <w:sz w:val="18"/>
      <w:szCs w:val="18"/>
    </w:rPr>
  </w:style>
  <w:style w:type="paragraph" w:styleId="Revision">
    <w:name w:val="Revision"/>
    <w:hidden/>
    <w:uiPriority w:val="99"/>
    <w:semiHidden/>
    <w:rsid w:val="000268EE"/>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78105">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5552dd0-8e9f-4529-8583-bb9d15906ff8" xsi:nil="true"/>
    <_ip_UnifiedCompliancePolicyUIAction xmlns="http://schemas.microsoft.com/sharepoint/v3" xsi:nil="true"/>
    <_ip_UnifiedCompliancePolicyProperties xmlns="http://schemas.microsoft.com/sharepoint/v3" xsi:nil="true"/>
    <lcf76f155ced4ddcb4097134ff3c332f xmlns="15552dd0-8e9f-4529-8583-bb9d15906ff8">
      <Terms xmlns="http://schemas.microsoft.com/office/infopath/2007/PartnerControls"/>
    </lcf76f155ced4ddcb4097134ff3c332f>
    <TaxCatchAll xmlns="3a5876ff-ebee-4689-9885-a67e46027c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48219EBBF664E8F14BB6C685B5A9E" ma:contentTypeVersion="21" ma:contentTypeDescription="Create a new document." ma:contentTypeScope="" ma:versionID="303b2e8b2da96001ae22bb2d4a39257f">
  <xsd:schema xmlns:xsd="http://www.w3.org/2001/XMLSchema" xmlns:xs="http://www.w3.org/2001/XMLSchema" xmlns:p="http://schemas.microsoft.com/office/2006/metadata/properties" xmlns:ns1="http://schemas.microsoft.com/sharepoint/v3" xmlns:ns2="15552dd0-8e9f-4529-8583-bb9d15906ff8" xmlns:ns3="3a5876ff-ebee-4689-9885-a67e46027ce0" targetNamespace="http://schemas.microsoft.com/office/2006/metadata/properties" ma:root="true" ma:fieldsID="e8d3f019c94204e88d6a740ed1ba33cd" ns1:_="" ns2:_="" ns3:_="">
    <xsd:import namespace="http://schemas.microsoft.com/sharepoint/v3"/>
    <xsd:import namespace="15552dd0-8e9f-4529-8583-bb9d15906ff8"/>
    <xsd:import namespace="3a5876ff-ebee-4689-9885-a67e46027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52dd0-8e9f-4529-8583-bb9d15906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5876ff-ebee-4689-9885-a67e46027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0db529d-d936-446f-85be-24d769cb76af}" ma:internalName="TaxCatchAll" ma:showField="CatchAllData" ma:web="3a5876ff-ebee-4689-9885-a67e4602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15552dd0-8e9f-4529-8583-bb9d15906ff8"/>
    <ds:schemaRef ds:uri="http://schemas.microsoft.com/sharepoint/v3"/>
    <ds:schemaRef ds:uri="3a5876ff-ebee-4689-9885-a67e46027ce0"/>
  </ds:schemaRefs>
</ds:datastoreItem>
</file>

<file path=customXml/itemProps3.xml><?xml version="1.0" encoding="utf-8"?>
<ds:datastoreItem xmlns:ds="http://schemas.openxmlformats.org/officeDocument/2006/customXml" ds:itemID="{FB1EFD37-BDD6-4E8F-A119-5C5BA1D48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552dd0-8e9f-4529-8583-bb9d15906ff8"/>
    <ds:schemaRef ds:uri="3a5876ff-ebee-4689-9885-a67e4602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97892-0276-4822-BA68-DC7BE23C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Senior Administrator</vt:lpstr>
    </vt:vector>
  </TitlesOfParts>
  <Company>Southampton University</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Newton-Woof K.</dc:creator>
  <cp:keywords>V0.1</cp:keywords>
  <cp:lastModifiedBy>Julie Shaw</cp:lastModifiedBy>
  <cp:revision>2</cp:revision>
  <cp:lastPrinted>2017-07-07T08:11:00Z</cp:lastPrinted>
  <dcterms:created xsi:type="dcterms:W3CDTF">2025-03-21T15:34:00Z</dcterms:created>
  <dcterms:modified xsi:type="dcterms:W3CDTF">2025-03-21T15:34:00Z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0x01010033948219EBBF664E8F14BB6C685B5A9E</vt:lpwstr>
  </property>
  <property fmtid="{D5CDD505-2E9C-101B-9397-08002B2CF9AE}" pid="3" name="_NewReviewCycle">
    <vt:lpwstr/>
  </property>
</Properties>
</file>